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  <w:bookmarkStart w:id="0" w:name="_GoBack"/>
      <w:bookmarkEnd w:id="0"/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136"/>
        <w:gridCol w:w="423"/>
        <w:gridCol w:w="283"/>
        <w:gridCol w:w="851"/>
        <w:gridCol w:w="141"/>
        <w:gridCol w:w="1135"/>
        <w:gridCol w:w="1845"/>
      </w:tblGrid>
      <w:tr w:rsidR="00AD08FD" w:rsidRPr="00DB52F8" w:rsidTr="005B6DDA">
        <w:trPr>
          <w:trHeight w:val="777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虹冠電子工業股份有限公司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4A064A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4A064A">
              <w:rPr>
                <w:rFonts w:ascii="新細明體" w:hAnsi="新細明體" w:hint="eastAsia"/>
                <w:kern w:val="0"/>
              </w:rPr>
              <w:t>■</w:t>
            </w:r>
            <w:r w:rsidRPr="00F259A3">
              <w:rPr>
                <w:rFonts w:ascii="標楷體" w:eastAsia="標楷體" w:hAnsi="標楷體" w:hint="eastAsia"/>
                <w:kern w:val="0"/>
              </w:rPr>
              <w:t>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="00604B50" w:rsidRPr="00604B50">
              <w:rPr>
                <w:rFonts w:ascii="標楷體" w:eastAsia="標楷體" w:hAnsi="標楷體" w:hint="eastAsia"/>
                <w:kern w:val="0"/>
                <w:u w:val="single"/>
              </w:rPr>
              <w:t>半導體製造業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</w:p>
        </w:tc>
      </w:tr>
      <w:tr w:rsidR="00AD08FD" w:rsidRPr="00DB52F8" w:rsidTr="005B6DDA">
        <w:trPr>
          <w:trHeight w:val="588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16130417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5B6DDA">
        <w:trPr>
          <w:trHeight w:val="676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Default="00604B5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新竹市新竹科學園區園區二路11號5樓</w:t>
            </w:r>
          </w:p>
          <w:p w:rsidR="00604B50" w:rsidRPr="00F259A3" w:rsidRDefault="00604B5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新北市汐止區新台五路一段96號21樓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02-26963558/26963559</w:t>
            </w:r>
          </w:p>
        </w:tc>
      </w:tr>
      <w:tr w:rsidR="00AD08FD" w:rsidRPr="00DB52F8" w:rsidTr="005B6DDA">
        <w:trPr>
          <w:trHeight w:val="644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陳昀渝/行政資訊部專員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angela_chen@championmicro.com.tw</w:t>
            </w:r>
          </w:p>
        </w:tc>
      </w:tr>
      <w:tr w:rsidR="00AD08FD" w:rsidRPr="00DB52F8" w:rsidTr="005B6DDA">
        <w:trPr>
          <w:trHeight w:val="1305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8D0E8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本公司成立於 87 年 12 月30 日，資本額 6 億 ，100 年 3 月 21 日 已以科技事業正式上市，為專業高功率IC之研發、製造及銷售，致力於高功率AC-DC（交流轉直流）整合型電源管理IC，並推出具節省電力及高效能功率IC，其產品主要應用在桌上型電腦、雲端伺服器及LED顯示器等產品。</w:t>
            </w:r>
          </w:p>
        </w:tc>
      </w:tr>
      <w:tr w:rsidR="00604B50" w:rsidRPr="00DB52F8" w:rsidTr="005B6DDA">
        <w:trPr>
          <w:trHeight w:val="1125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B50" w:rsidRPr="00F259A3" w:rsidRDefault="00604B50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1) 員工分紅入股制度</w:t>
            </w:r>
          </w:p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2) 婚、喪、住院補助</w:t>
            </w:r>
          </w:p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3) 年節、慶生禮券</w:t>
            </w:r>
          </w:p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4) 年度國內外旅遊</w:t>
            </w:r>
          </w:p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5) 彈性上下班時間</w:t>
            </w:r>
          </w:p>
          <w:p w:rsidR="00604B50" w:rsidRPr="00F259A3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6) 週休二日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7) 享團保</w:t>
            </w:r>
          </w:p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8) 退休金提撥</w:t>
            </w:r>
          </w:p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9) 每年免費健康檢查</w:t>
            </w:r>
          </w:p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10) 教育訓練</w:t>
            </w:r>
          </w:p>
          <w:p w:rsidR="00604B50" w:rsidRPr="00604B50" w:rsidRDefault="00604B50" w:rsidP="00604B50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11) 不定期免費供應下午茶、點心</w:t>
            </w:r>
          </w:p>
          <w:p w:rsidR="00604B50" w:rsidRPr="00F259A3" w:rsidRDefault="00604B50" w:rsidP="00604B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604B50">
              <w:rPr>
                <w:rFonts w:ascii="標楷體" w:eastAsia="標楷體" w:hAnsi="標楷體" w:hint="eastAsia"/>
                <w:kern w:val="0"/>
              </w:rPr>
              <w:t>12) 優於勞基法，提供7天彈性休假</w:t>
            </w:r>
          </w:p>
        </w:tc>
      </w:tr>
      <w:tr w:rsidR="00AD08FD" w:rsidRPr="0069544D" w:rsidTr="005B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:rsidTr="005B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FAE工程師(電源IC應用工程師)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3-5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電機電子工程相關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B50" w:rsidRPr="00604B50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1.驗證IC Function</w:t>
            </w:r>
          </w:p>
          <w:p w:rsidR="00AD08FD" w:rsidRPr="00F259A3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2.協助客戶解決IC應用上之問題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待遇面議（經常性薪資達 4 萬元或以上）</w:t>
            </w:r>
          </w:p>
        </w:tc>
      </w:tr>
      <w:tr w:rsidR="00AD08FD" w:rsidRPr="0069544D" w:rsidTr="005B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產品封裝工程師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工業工程、電機電子工程、光電工程相關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B50" w:rsidRPr="00604B50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1.評估暨研發新產品封裝型式。</w:t>
            </w:r>
          </w:p>
          <w:p w:rsidR="00604B50" w:rsidRPr="00604B50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2.專案跟催並整合資源以導入產品封裝量產作業。</w:t>
            </w:r>
          </w:p>
          <w:p w:rsidR="00604B50" w:rsidRPr="00604B50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3.定期報告專案進展。</w:t>
            </w:r>
          </w:p>
          <w:p w:rsidR="00AD08FD" w:rsidRPr="00604B50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4.撰寫專案相關文件。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待遇面議（經常性薪資達 4 萬元或以上）</w:t>
            </w:r>
          </w:p>
        </w:tc>
      </w:tr>
      <w:tr w:rsidR="00AD08FD" w:rsidRPr="0069544D" w:rsidTr="005B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製造整合系統工程師(MES)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工業工程、資訊工程相關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B50" w:rsidRPr="00604B50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1.ERP作業流程系統改善</w:t>
            </w:r>
          </w:p>
          <w:p w:rsidR="00604B50" w:rsidRPr="00604B50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2.製令、工單及生產報表自動化</w:t>
            </w:r>
          </w:p>
          <w:p w:rsidR="00AD08FD" w:rsidRPr="00604B50" w:rsidRDefault="00604B50" w:rsidP="00604B50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3.加工費統計及請款自動化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FD" w:rsidRPr="00F259A3" w:rsidRDefault="00604B50" w:rsidP="00042A3C">
            <w:pPr>
              <w:rPr>
                <w:rFonts w:ascii="標楷體" w:eastAsia="標楷體" w:hAnsi="標楷體" w:cs="Calibri"/>
              </w:rPr>
            </w:pPr>
            <w:r w:rsidRPr="00604B50">
              <w:rPr>
                <w:rFonts w:ascii="標楷體" w:eastAsia="標楷體" w:hAnsi="標楷體" w:cs="Calibri" w:hint="eastAsia"/>
              </w:rPr>
              <w:t>月薪40,000元以上 （固定或變動薪資因個人資歷或績效而異）</w:t>
            </w:r>
          </w:p>
        </w:tc>
      </w:tr>
      <w:tr w:rsidR="00AD08FD" w:rsidRPr="0069544D" w:rsidTr="005B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08FD" w:rsidRPr="00F259A3" w:rsidRDefault="00604B50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sym w:font="Wingdings" w:char="F0FE"/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08FD" w:rsidRPr="00F259A3" w:rsidRDefault="00604B50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sym w:font="Wingdings" w:char="F0FE"/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08FD" w:rsidRPr="00F259A3" w:rsidRDefault="00604B50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sym w:font="Wingdings" w:char="F0FE"/>
            </w:r>
            <w:r w:rsidR="00AD08FD"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:rsidR="0065172D" w:rsidRPr="00AD08FD" w:rsidRDefault="006575B8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B8" w:rsidRDefault="006575B8" w:rsidP="00B80052">
      <w:r>
        <w:separator/>
      </w:r>
    </w:p>
  </w:endnote>
  <w:endnote w:type="continuationSeparator" w:id="0">
    <w:p w:rsidR="006575B8" w:rsidRDefault="006575B8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B8" w:rsidRDefault="006575B8" w:rsidP="00B80052">
      <w:r>
        <w:separator/>
      </w:r>
    </w:p>
  </w:footnote>
  <w:footnote w:type="continuationSeparator" w:id="0">
    <w:p w:rsidR="006575B8" w:rsidRDefault="006575B8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5685C"/>
    <w:rsid w:val="003330ED"/>
    <w:rsid w:val="004A064A"/>
    <w:rsid w:val="005B1243"/>
    <w:rsid w:val="005B6DDA"/>
    <w:rsid w:val="00604B50"/>
    <w:rsid w:val="006575B8"/>
    <w:rsid w:val="0069526D"/>
    <w:rsid w:val="006B18C5"/>
    <w:rsid w:val="008D0E81"/>
    <w:rsid w:val="008D462E"/>
    <w:rsid w:val="009B210B"/>
    <w:rsid w:val="00A65051"/>
    <w:rsid w:val="00AD08FD"/>
    <w:rsid w:val="00AF457A"/>
    <w:rsid w:val="00B80052"/>
    <w:rsid w:val="00BE0839"/>
    <w:rsid w:val="00C5433C"/>
    <w:rsid w:val="00D54177"/>
    <w:rsid w:val="00D83AA8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DA2BE-933B-4AC7-86DA-8518522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2023-10-16T05:52:00Z</cp:lastPrinted>
  <dcterms:created xsi:type="dcterms:W3CDTF">2024-01-15T03:54:00Z</dcterms:created>
  <dcterms:modified xsi:type="dcterms:W3CDTF">2024-01-15T03:55:00Z</dcterms:modified>
</cp:coreProperties>
</file>