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年職涯發展季：校園徵才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0639BB7E" w:rsidR="00AD08FD" w:rsidRPr="00F259A3" w:rsidRDefault="00EB708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聯華食品工業股份有限公司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6E3B3C68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□資訊通訊  </w:t>
            </w:r>
            <w:r w:rsidR="00EB708E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0270FDDF" w:rsidR="00AD08FD" w:rsidRPr="00F259A3" w:rsidRDefault="00EB708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07569627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64403D5F" w:rsidR="00AD08FD" w:rsidRPr="00F259A3" w:rsidRDefault="00EB708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378F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臺北市大同區迪化街一段148號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08F6050A" w:rsidR="00AD08FD" w:rsidRPr="00F259A3" w:rsidRDefault="00EB708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02-25521666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23D45526" w:rsidR="00AD08FD" w:rsidRPr="00F7157C" w:rsidRDefault="00EB708E" w:rsidP="00F7157C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7157C">
              <w:rPr>
                <w:rFonts w:ascii="微軟正黑體" w:eastAsia="微軟正黑體" w:hAnsi="微軟正黑體" w:hint="eastAsia"/>
                <w:sz w:val="20"/>
                <w:szCs w:val="20"/>
              </w:rPr>
              <w:t>徐名毅/高級專員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16F2145A" w:rsidR="00AD08FD" w:rsidRPr="00F259A3" w:rsidRDefault="00EB708E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 w:hint="eastAsia"/>
                <w:kern w:val="0"/>
              </w:rPr>
            </w:pPr>
            <w:hyperlink r:id="rId8" w:history="1">
              <w:r w:rsidRPr="00DE6224">
                <w:rPr>
                  <w:rStyle w:val="aa"/>
                  <w:rFonts w:ascii="標楷體" w:eastAsia="標楷體" w:hAnsi="標楷體" w:hint="eastAsia"/>
                  <w:kern w:val="0"/>
                </w:rPr>
                <w:t>hank.hsu@lianhwa.com.tw</w:t>
              </w:r>
            </w:hyperlink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6086FB38" w14:textId="77777777" w:rsidR="00F7157C" w:rsidRPr="00901B7C" w:rsidRDefault="00F7157C" w:rsidP="00F7157C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01B7C">
              <w:rPr>
                <w:rFonts w:ascii="微軟正黑體" w:eastAsia="微軟正黑體" w:hAnsi="微軟正黑體"/>
                <w:sz w:val="20"/>
                <w:szCs w:val="20"/>
              </w:rPr>
              <w:t>聯華食品工業股份有限公司（股票代碼：1231）成立於 1970 年，總部位於台北市，是台灣知名的休閒食品與鮮食製造大廠。</w:t>
            </w:r>
          </w:p>
          <w:p w14:paraId="356070A2" w14:textId="77777777" w:rsidR="00F7157C" w:rsidRPr="00901B7C" w:rsidRDefault="00F7157C" w:rsidP="00F7157C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01B7C">
              <w:rPr>
                <w:rFonts w:ascii="微軟正黑體" w:eastAsia="微軟正黑體" w:hAnsi="微軟正黑體"/>
                <w:sz w:val="20"/>
                <w:szCs w:val="20"/>
              </w:rPr>
              <w:t>旗下擁有多個國民零食品牌，包括可樂果、元本山、萬歲牌、卡廸那及滿天星等，深受消費者喜愛。除休閒食品外，聯華食品亦是統一超商（7-ELEVEN）重要的鮮食合作夥伴，供應飯糰、三明治等產品，其鮮食業務營收占比已超過 50%。</w:t>
            </w:r>
          </w:p>
          <w:p w14:paraId="14635EAC" w14:textId="77777777" w:rsidR="00F7157C" w:rsidRDefault="00F7157C" w:rsidP="00F7157C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01B7C">
              <w:rPr>
                <w:rFonts w:ascii="微軟正黑體" w:eastAsia="微軟正黑體" w:hAnsi="微軟正黑體"/>
                <w:sz w:val="20"/>
                <w:szCs w:val="20"/>
              </w:rPr>
              <w:t>公司秉持「創新、敬業、成長、績效」的經營理念，近年積極推動生產履歷與 ESG 永續經營，並於 2024 年成為首家獲得海苔產品減碳標籤的食品企業。</w:t>
            </w:r>
          </w:p>
          <w:p w14:paraId="51F1D9BC" w14:textId="0305E65E" w:rsidR="00AD08FD" w:rsidRPr="00F7157C" w:rsidRDefault="00F7157C" w:rsidP="00F7157C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F7157C">
              <w:rPr>
                <w:rFonts w:ascii="微軟正黑體" w:eastAsia="微軟正黑體" w:hAnsi="微軟正黑體"/>
                <w:sz w:val="20"/>
                <w:szCs w:val="20"/>
              </w:rPr>
              <w:t>我們重視每一位員工，除了有良好工作環境、也提供學習及成長的空間，歡迎優秀</w:t>
            </w:r>
            <w:r w:rsidRPr="00F7157C">
              <w:rPr>
                <w:rFonts w:ascii="微軟正黑體" w:eastAsia="微軟正黑體" w:hAnsi="微軟正黑體" w:hint="eastAsia"/>
                <w:sz w:val="20"/>
                <w:szCs w:val="20"/>
              </w:rPr>
              <w:t>的學子</w:t>
            </w:r>
            <w:r w:rsidRPr="00F7157C">
              <w:rPr>
                <w:rFonts w:ascii="微軟正黑體" w:eastAsia="微軟正黑體" w:hAnsi="微軟正黑體"/>
                <w:sz w:val="20"/>
                <w:szCs w:val="20"/>
              </w:rPr>
              <w:t>加入聯華食品</w:t>
            </w:r>
            <w:r w:rsidRPr="00F7157C">
              <w:rPr>
                <w:rFonts w:ascii="微軟正黑體" w:eastAsia="微軟正黑體" w:hAnsi="微軟正黑體" w:hint="eastAsia"/>
                <w:sz w:val="20"/>
                <w:szCs w:val="20"/>
              </w:rPr>
              <w:t>大家庭</w:t>
            </w:r>
            <w:r w:rsidRPr="00F7157C">
              <w:rPr>
                <w:rFonts w:ascii="微軟正黑體" w:eastAsia="微軟正黑體" w:hAnsi="微軟正黑體"/>
                <w:sz w:val="20"/>
                <w:szCs w:val="20"/>
              </w:rPr>
              <w:t>。</w:t>
            </w:r>
          </w:p>
        </w:tc>
      </w:tr>
      <w:tr w:rsidR="00EB708E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EB708E" w:rsidRPr="00F259A3" w:rsidRDefault="00EB708E" w:rsidP="00EB708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0C3E69E6" w14:textId="77777777" w:rsidR="00EB708E" w:rsidRPr="00F378F4" w:rsidRDefault="00EB708E" w:rsidP="00EB708E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F378F4">
              <w:rPr>
                <w:rFonts w:ascii="微軟正黑體" w:eastAsia="微軟正黑體" w:hAnsi="微軟正黑體" w:hint="eastAsia"/>
                <w:sz w:val="20"/>
                <w:szCs w:val="20"/>
              </w:rPr>
              <w:t>獎金/禮金類：年終獎金、績效獎金、三節禮金、婚、喪及生育禮金。</w:t>
            </w:r>
          </w:p>
          <w:p w14:paraId="48C6F5C9" w14:textId="51714D8F" w:rsidR="00EB708E" w:rsidRPr="00F259A3" w:rsidRDefault="00EB708E" w:rsidP="00EB708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F378F4">
              <w:rPr>
                <w:rFonts w:ascii="微軟正黑體" w:eastAsia="微軟正黑體" w:hAnsi="微軟正黑體" w:hint="eastAsia"/>
                <w:sz w:val="20"/>
                <w:szCs w:val="20"/>
              </w:rPr>
              <w:t>多元福利制度：員工旅遊、社團活動、尾牙及春酒聚餐、健康檢查、員工購物優惠、完整的教育訓練規劃、語言及證照津貼。</w:t>
            </w:r>
          </w:p>
        </w:tc>
      </w:tr>
      <w:tr w:rsidR="00EB708E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EB708E" w:rsidRPr="00F259A3" w:rsidRDefault="00EB708E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EB708E" w:rsidRPr="00F259A3" w:rsidRDefault="00EB708E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EB708E" w:rsidRPr="00F259A3" w:rsidRDefault="00EB708E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EB708E" w:rsidRPr="00F259A3" w:rsidRDefault="00EB708E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EB708E" w:rsidRPr="00F259A3" w:rsidRDefault="00EB708E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EB708E" w:rsidRPr="00F259A3" w:rsidRDefault="00EB708E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EB708E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EB708E" w:rsidRPr="00F259A3" w:rsidRDefault="00EB708E" w:rsidP="00EB708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1DD0F38B" w:rsidR="00EB708E" w:rsidRPr="00F259A3" w:rsidRDefault="00AE3BBD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AE3BBD">
              <w:rPr>
                <w:rFonts w:ascii="標楷體" w:eastAsia="標楷體" w:hAnsi="標楷體" w:cs="Calibri" w:hint="eastAsia"/>
              </w:rPr>
              <w:t>系統工程師</w:t>
            </w:r>
          </w:p>
        </w:tc>
        <w:tc>
          <w:tcPr>
            <w:tcW w:w="850" w:type="dxa"/>
            <w:vAlign w:val="center"/>
          </w:tcPr>
          <w:p w14:paraId="515B6133" w14:textId="741BCF45" w:rsidR="00EB708E" w:rsidRPr="00F259A3" w:rsidRDefault="00AE3BBD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24DCCF05" w:rsidR="00EB708E" w:rsidRPr="00F259A3" w:rsidRDefault="00AE3BBD" w:rsidP="00AE3BBD">
            <w:pPr>
              <w:jc w:val="center"/>
              <w:rPr>
                <w:rFonts w:ascii="標楷體" w:eastAsia="標楷體" w:hAnsi="標楷體" w:cs="Calibri"/>
              </w:rPr>
            </w:pPr>
            <w:r w:rsidRPr="00AE3BBD">
              <w:rPr>
                <w:rFonts w:ascii="標楷體" w:eastAsia="標楷體" w:hAnsi="標楷體" w:cs="Calibri" w:hint="eastAsia"/>
              </w:rPr>
              <w:t>資訊管理相關、資訊工程相關</w:t>
            </w:r>
          </w:p>
        </w:tc>
        <w:tc>
          <w:tcPr>
            <w:tcW w:w="3969" w:type="dxa"/>
            <w:gridSpan w:val="5"/>
            <w:vAlign w:val="center"/>
          </w:tcPr>
          <w:p w14:paraId="753C868E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 xml:space="preserve">1.具備虛擬化相關知識與技能，如 VMWare, </w:t>
            </w:r>
            <w:proofErr w:type="spellStart"/>
            <w:r w:rsidRPr="00AE3BBD">
              <w:rPr>
                <w:rFonts w:ascii="標楷體" w:eastAsia="標楷體" w:hAnsi="標楷體" w:cs="Calibri" w:hint="eastAsia"/>
              </w:rPr>
              <w:t>HyperV</w:t>
            </w:r>
            <w:proofErr w:type="spellEnd"/>
            <w:r w:rsidRPr="00AE3BBD">
              <w:rPr>
                <w:rFonts w:ascii="標楷體" w:eastAsia="標楷體" w:hAnsi="標楷體" w:cs="Calibri" w:hint="eastAsia"/>
              </w:rPr>
              <w:t xml:space="preserve"> 等。</w:t>
            </w:r>
          </w:p>
          <w:p w14:paraId="2E02F856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2.具備基礎網路知識，有防火牆，VPN，</w:t>
            </w:r>
            <w:proofErr w:type="spellStart"/>
            <w:r w:rsidRPr="00AE3BBD">
              <w:rPr>
                <w:rFonts w:ascii="標楷體" w:eastAsia="標楷體" w:hAnsi="標楷體" w:cs="Calibri" w:hint="eastAsia"/>
              </w:rPr>
              <w:t>Vlan</w:t>
            </w:r>
            <w:proofErr w:type="spellEnd"/>
            <w:r w:rsidRPr="00AE3BBD">
              <w:rPr>
                <w:rFonts w:ascii="標楷體" w:eastAsia="標楷體" w:hAnsi="標楷體" w:cs="Calibri" w:hint="eastAsia"/>
              </w:rPr>
              <w:t>， L2、L3交換器管理經驗者佳。</w:t>
            </w:r>
          </w:p>
          <w:p w14:paraId="42FDD3BC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3.公司內網系統架構建置與維護。</w:t>
            </w:r>
          </w:p>
          <w:p w14:paraId="1EB09AA2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4.協助維護Windows AD、DNS、DHCP、Exchange、Cognos等系統。</w:t>
            </w:r>
          </w:p>
          <w:p w14:paraId="7828E954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5.與各部門合作，了解業務需求，提供技術支持和解決方案。</w:t>
            </w:r>
          </w:p>
          <w:p w14:paraId="3177A403" w14:textId="548C295C" w:rsidR="00EB708E" w:rsidRPr="00F259A3" w:rsidRDefault="00AE3BBD" w:rsidP="00AE3BBD">
            <w:pPr>
              <w:rPr>
                <w:rFonts w:ascii="標楷體" w:eastAsia="標楷體" w:hAnsi="標楷體" w:cs="Calibri"/>
              </w:rPr>
            </w:pPr>
            <w:r w:rsidRPr="00AE3BBD">
              <w:rPr>
                <w:rFonts w:ascii="標楷體" w:eastAsia="標楷體" w:hAnsi="標楷體" w:cs="Calibri" w:hint="eastAsia"/>
              </w:rPr>
              <w:t>6.其他主管交辦事項。</w:t>
            </w:r>
          </w:p>
        </w:tc>
        <w:tc>
          <w:tcPr>
            <w:tcW w:w="1845" w:type="dxa"/>
            <w:vAlign w:val="center"/>
          </w:tcPr>
          <w:p w14:paraId="55DBDED4" w14:textId="5899F9A5" w:rsidR="00EB708E" w:rsidRPr="00F259A3" w:rsidRDefault="00AE3BBD" w:rsidP="00AE3BB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EB708E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EB708E" w:rsidRPr="00F259A3" w:rsidRDefault="00EB708E" w:rsidP="00EB708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1988E327" w:rsidR="00EB708E" w:rsidRPr="00F259A3" w:rsidRDefault="00AE3BBD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AE3BBD">
              <w:rPr>
                <w:rFonts w:ascii="標楷體" w:eastAsia="標楷體" w:hAnsi="標楷體" w:cs="Calibri" w:hint="eastAsia"/>
              </w:rPr>
              <w:t>國貿採購專員</w:t>
            </w:r>
          </w:p>
        </w:tc>
        <w:tc>
          <w:tcPr>
            <w:tcW w:w="850" w:type="dxa"/>
            <w:vAlign w:val="center"/>
          </w:tcPr>
          <w:p w14:paraId="5B82049D" w14:textId="337F0CD6" w:rsidR="00EB708E" w:rsidRPr="00F259A3" w:rsidRDefault="00AE3BBD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3C42CC66" w:rsidR="00EB708E" w:rsidRPr="00F259A3" w:rsidRDefault="00AE3BBD" w:rsidP="00AE3BBD">
            <w:pPr>
              <w:jc w:val="center"/>
              <w:rPr>
                <w:rFonts w:ascii="標楷體" w:eastAsia="標楷體" w:hAnsi="標楷體" w:cs="Calibri"/>
              </w:rPr>
            </w:pPr>
            <w:r w:rsidRPr="00AE3BBD">
              <w:rPr>
                <w:rFonts w:ascii="標楷體" w:eastAsia="標楷體" w:hAnsi="標楷體" w:cs="Calibri" w:hint="eastAsia"/>
              </w:rPr>
              <w:t>國際貿易相關、英美語文相關、食品科學相關</w:t>
            </w:r>
          </w:p>
        </w:tc>
        <w:tc>
          <w:tcPr>
            <w:tcW w:w="3969" w:type="dxa"/>
            <w:gridSpan w:val="5"/>
            <w:vAlign w:val="center"/>
          </w:tcPr>
          <w:p w14:paraId="728305FC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1.原料開發及進口採購業務</w:t>
            </w:r>
          </w:p>
          <w:p w14:paraId="278976C8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2.贖單報關文件管理與記錄</w:t>
            </w:r>
          </w:p>
          <w:p w14:paraId="5F9E8F3A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3.機器零件採購</w:t>
            </w:r>
          </w:p>
          <w:p w14:paraId="60E9833A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4.市場調查與需求分析</w:t>
            </w:r>
          </w:p>
          <w:p w14:paraId="795C3C22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5.議價與合同談判</w:t>
            </w:r>
          </w:p>
          <w:p w14:paraId="627BCC0D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6.國際食品展參訪</w:t>
            </w:r>
          </w:p>
          <w:p w14:paraId="3403F521" w14:textId="424FF78C" w:rsidR="00EB708E" w:rsidRPr="00F259A3" w:rsidRDefault="00AE3BBD" w:rsidP="00AE3BBD">
            <w:pPr>
              <w:rPr>
                <w:rFonts w:ascii="標楷體" w:eastAsia="標楷體" w:hAnsi="標楷體" w:cs="Calibri"/>
              </w:rPr>
            </w:pPr>
            <w:r w:rsidRPr="00AE3BBD">
              <w:rPr>
                <w:rFonts w:ascii="標楷體" w:eastAsia="標楷體" w:hAnsi="標楷體" w:cs="Calibri" w:hint="eastAsia"/>
              </w:rPr>
              <w:t>7.風險管理與合規監督</w:t>
            </w:r>
          </w:p>
        </w:tc>
        <w:tc>
          <w:tcPr>
            <w:tcW w:w="1845" w:type="dxa"/>
            <w:vAlign w:val="center"/>
          </w:tcPr>
          <w:p w14:paraId="16DFBA8C" w14:textId="3DB5E256" w:rsidR="00EB708E" w:rsidRPr="00F259A3" w:rsidRDefault="00AE3BBD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EB708E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EB708E" w:rsidRPr="00F259A3" w:rsidRDefault="00EB708E" w:rsidP="00EB708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250D9753" w:rsidR="00EB708E" w:rsidRPr="00F259A3" w:rsidRDefault="00AE3BBD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AE3BBD">
              <w:rPr>
                <w:rFonts w:ascii="標楷體" w:eastAsia="標楷體" w:hAnsi="標楷體" w:cs="Calibri" w:hint="eastAsia"/>
              </w:rPr>
              <w:t>JAVA後端工程師</w:t>
            </w:r>
          </w:p>
        </w:tc>
        <w:tc>
          <w:tcPr>
            <w:tcW w:w="850" w:type="dxa"/>
            <w:vAlign w:val="center"/>
          </w:tcPr>
          <w:p w14:paraId="6BA68DBD" w14:textId="27546EFA" w:rsidR="00EB708E" w:rsidRPr="00F259A3" w:rsidRDefault="00AE3BBD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6F40E314" w:rsidR="00EB708E" w:rsidRPr="00F259A3" w:rsidRDefault="00AE3BBD" w:rsidP="00AE3BBD">
            <w:pPr>
              <w:jc w:val="center"/>
              <w:rPr>
                <w:rFonts w:ascii="標楷體" w:eastAsia="標楷體" w:hAnsi="標楷體" w:cs="Calibri"/>
              </w:rPr>
            </w:pPr>
            <w:r w:rsidRPr="00AE3BBD">
              <w:rPr>
                <w:rFonts w:ascii="標楷體" w:eastAsia="標楷體" w:hAnsi="標楷體" w:cs="Calibri" w:hint="eastAsia"/>
              </w:rPr>
              <w:t>資訊管理相關、資訊工程相關</w:t>
            </w:r>
          </w:p>
        </w:tc>
        <w:tc>
          <w:tcPr>
            <w:tcW w:w="3969" w:type="dxa"/>
            <w:gridSpan w:val="5"/>
            <w:vAlign w:val="center"/>
          </w:tcPr>
          <w:p w14:paraId="374A91F5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 xml:space="preserve">1.負責公司內部資訊系統之程式開發與維護，使用 Java / </w:t>
            </w:r>
            <w:proofErr w:type="spellStart"/>
            <w:r w:rsidRPr="00AE3BBD">
              <w:rPr>
                <w:rFonts w:ascii="標楷體" w:eastAsia="標楷體" w:hAnsi="標楷體" w:cs="Calibri" w:hint="eastAsia"/>
              </w:rPr>
              <w:t>Quarkus</w:t>
            </w:r>
            <w:proofErr w:type="spellEnd"/>
            <w:r w:rsidRPr="00AE3BBD">
              <w:rPr>
                <w:rFonts w:ascii="標楷體" w:eastAsia="標楷體" w:hAnsi="標楷體" w:cs="Calibri" w:hint="eastAsia"/>
              </w:rPr>
              <w:t xml:space="preserve"> 等技術實作各類功能模組。</w:t>
            </w:r>
          </w:p>
          <w:p w14:paraId="42CE3E11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2.進行 系統分析、設計與資料庫建置，確保系統架構穩定與可擴充性。</w:t>
            </w:r>
          </w:p>
          <w:p w14:paraId="7D2FF8C0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3.開發與維護 RESTful API/微服務 (Microservices)，並進行效能調校與錯誤排除。</w:t>
            </w:r>
          </w:p>
          <w:p w14:paraId="3466D124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4.撰寫與維護 系統開發相關文件，包括程式設計說明書、系統規格書、API 文件及使用手冊。</w:t>
            </w:r>
          </w:p>
          <w:p w14:paraId="6772216D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5.協助系統上線之 教育訓練與使用者操作指導，提供技術支援及問題排除。</w:t>
            </w:r>
          </w:p>
          <w:p w14:paraId="20793A27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6.進行系統參數設定與環境配置（如資料庫連線、伺服器部署、版本控制等）。</w:t>
            </w:r>
          </w:p>
          <w:p w14:paraId="65B89EB1" w14:textId="77777777" w:rsidR="00AE3BBD" w:rsidRPr="00AE3BBD" w:rsidRDefault="00AE3BBD" w:rsidP="00AE3BBD">
            <w:pPr>
              <w:rPr>
                <w:rFonts w:ascii="標楷體" w:eastAsia="標楷體" w:hAnsi="標楷體" w:cs="Calibri" w:hint="eastAsia"/>
              </w:rPr>
            </w:pPr>
            <w:r w:rsidRPr="00AE3BBD">
              <w:rPr>
                <w:rFonts w:ascii="標楷體" w:eastAsia="標楷體" w:hAnsi="標楷體" w:cs="Calibri" w:hint="eastAsia"/>
              </w:rPr>
              <w:t>7.持續研究與導入 新技術、新框架或自動化工具，以提升系統開發效率與品質。</w:t>
            </w:r>
          </w:p>
          <w:p w14:paraId="48772369" w14:textId="76ACD2CD" w:rsidR="00EB708E" w:rsidRPr="00F259A3" w:rsidRDefault="00AE3BBD" w:rsidP="00AE3BBD">
            <w:pPr>
              <w:rPr>
                <w:rFonts w:ascii="標楷體" w:eastAsia="標楷體" w:hAnsi="標楷體" w:cs="Calibri"/>
              </w:rPr>
            </w:pPr>
            <w:r w:rsidRPr="00AE3BBD">
              <w:rPr>
                <w:rFonts w:ascii="標楷體" w:eastAsia="標楷體" w:hAnsi="標楷體" w:cs="Calibri" w:hint="eastAsia"/>
              </w:rPr>
              <w:t>8.依主管指派執行其他相關專案或交辦事項。</w:t>
            </w:r>
          </w:p>
        </w:tc>
        <w:tc>
          <w:tcPr>
            <w:tcW w:w="1845" w:type="dxa"/>
            <w:vAlign w:val="center"/>
          </w:tcPr>
          <w:p w14:paraId="1D965561" w14:textId="26CE350E" w:rsidR="00EB708E" w:rsidRPr="00F259A3" w:rsidRDefault="00AE3BBD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EB708E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EB708E" w:rsidRPr="00F259A3" w:rsidRDefault="00EB708E" w:rsidP="00EB708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3BEE9DA6" w:rsidR="00EB708E" w:rsidRPr="00F259A3" w:rsidRDefault="00AE3BBD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AE3BBD">
              <w:rPr>
                <w:rFonts w:ascii="標楷體" w:eastAsia="標楷體" w:hAnsi="標楷體" w:cs="Calibri" w:hint="eastAsia"/>
              </w:rPr>
              <w:t>C#軟體開發工程師</w:t>
            </w:r>
          </w:p>
        </w:tc>
        <w:tc>
          <w:tcPr>
            <w:tcW w:w="850" w:type="dxa"/>
            <w:vAlign w:val="center"/>
          </w:tcPr>
          <w:p w14:paraId="64E0C5C2" w14:textId="6277895E" w:rsidR="00EB708E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1E0F8FD3" w14:textId="7D71EE63" w:rsidR="00EB708E" w:rsidRPr="00F259A3" w:rsidRDefault="00AE3BBD" w:rsidP="00AE3BBD">
            <w:pPr>
              <w:jc w:val="center"/>
              <w:rPr>
                <w:rFonts w:ascii="標楷體" w:eastAsia="標楷體" w:hAnsi="標楷體" w:cs="Calibri"/>
              </w:rPr>
            </w:pPr>
            <w:r w:rsidRPr="00AE3BBD">
              <w:rPr>
                <w:rFonts w:ascii="標楷體" w:eastAsia="標楷體" w:hAnsi="標楷體" w:cs="Calibri" w:hint="eastAsia"/>
              </w:rPr>
              <w:t>資訊管理相關、資訊工程相關</w:t>
            </w:r>
          </w:p>
        </w:tc>
        <w:tc>
          <w:tcPr>
            <w:tcW w:w="3969" w:type="dxa"/>
            <w:gridSpan w:val="5"/>
            <w:vAlign w:val="center"/>
          </w:tcPr>
          <w:p w14:paraId="72282C01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1.資訊系統開發與維護。</w:t>
            </w:r>
          </w:p>
          <w:p w14:paraId="0A2D0D24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2.系統開發相關文件撰寫。</w:t>
            </w:r>
          </w:p>
          <w:p w14:paraId="7D5DCB68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3.系統上線教育訓練。</w:t>
            </w:r>
          </w:p>
          <w:p w14:paraId="125150DE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4.新技術的研究。</w:t>
            </w:r>
          </w:p>
          <w:p w14:paraId="54980055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5.系統參數設定。</w:t>
            </w:r>
          </w:p>
          <w:p w14:paraId="560D5E27" w14:textId="665192BF" w:rsidR="00EB708E" w:rsidRPr="00F259A3" w:rsidRDefault="00D427C4" w:rsidP="00D427C4">
            <w:pPr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6.其他主管交辦事項。</w:t>
            </w:r>
          </w:p>
        </w:tc>
        <w:tc>
          <w:tcPr>
            <w:tcW w:w="1845" w:type="dxa"/>
            <w:vAlign w:val="center"/>
          </w:tcPr>
          <w:p w14:paraId="59E1E977" w14:textId="24D8D753" w:rsidR="00EB708E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AE3BBD" w:rsidRPr="0069544D" w14:paraId="20D3D6A6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01ABC0AE" w14:textId="77777777" w:rsidR="00AE3BBD" w:rsidRPr="00F259A3" w:rsidRDefault="00AE3BBD" w:rsidP="00EB708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50B8FD4" w14:textId="3A9704C0" w:rsidR="00AE3BBD" w:rsidRPr="00F259A3" w:rsidRDefault="00D427C4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產品企劃助理</w:t>
            </w:r>
          </w:p>
        </w:tc>
        <w:tc>
          <w:tcPr>
            <w:tcW w:w="850" w:type="dxa"/>
            <w:vAlign w:val="center"/>
          </w:tcPr>
          <w:p w14:paraId="17998FD6" w14:textId="4E9E0EA5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792FCAB9" w14:textId="3E59E82B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市場行銷相關、大眾傳播學相關、企業管理相關</w:t>
            </w:r>
          </w:p>
        </w:tc>
        <w:tc>
          <w:tcPr>
            <w:tcW w:w="3969" w:type="dxa"/>
            <w:gridSpan w:val="5"/>
            <w:vAlign w:val="center"/>
          </w:tcPr>
          <w:p w14:paraId="1F7CB65E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1. 協助PM執行新品上市之流程作業。</w:t>
            </w:r>
          </w:p>
          <w:p w14:paraId="0E6CF63D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2. 協助執行產品之市場調查、競品分析等資料準備。</w:t>
            </w:r>
          </w:p>
          <w:p w14:paraId="052F3D95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3. 執行對外聯繫商品贊助活動及異業合作接洽。</w:t>
            </w:r>
          </w:p>
          <w:p w14:paraId="005A322F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4. 協助執行商品在各通路的現況報告並提出接下來需執行的行動方案。</w:t>
            </w:r>
          </w:p>
          <w:p w14:paraId="39810E13" w14:textId="1F43D944" w:rsidR="00AE3BBD" w:rsidRPr="00F259A3" w:rsidRDefault="00D427C4" w:rsidP="00D427C4">
            <w:pPr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5. 主管交辦事項與部門行政事務。</w:t>
            </w:r>
          </w:p>
        </w:tc>
        <w:tc>
          <w:tcPr>
            <w:tcW w:w="1845" w:type="dxa"/>
            <w:vAlign w:val="center"/>
          </w:tcPr>
          <w:p w14:paraId="2705B3EA" w14:textId="714381E9" w:rsidR="00AE3BBD" w:rsidRPr="00F259A3" w:rsidRDefault="00D427C4" w:rsidP="00AE3BB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34,000以上</w:t>
            </w:r>
          </w:p>
        </w:tc>
      </w:tr>
      <w:tr w:rsidR="00AE3BBD" w:rsidRPr="0069544D" w14:paraId="7EE1B557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3E7C76DC" w14:textId="77777777" w:rsidR="00AE3BBD" w:rsidRPr="00F259A3" w:rsidRDefault="00AE3BBD" w:rsidP="00EB708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47E8A319" w14:textId="13013F14" w:rsidR="00AE3BBD" w:rsidRPr="00F259A3" w:rsidRDefault="00D427C4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自動化設備工程師</w:t>
            </w:r>
          </w:p>
        </w:tc>
        <w:tc>
          <w:tcPr>
            <w:tcW w:w="850" w:type="dxa"/>
            <w:vAlign w:val="center"/>
          </w:tcPr>
          <w:p w14:paraId="42C5D35E" w14:textId="31DD99CA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3A4A9C75" w14:textId="72308342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電機電子維護相關、機械維護相關、機械工程相關</w:t>
            </w:r>
          </w:p>
        </w:tc>
        <w:tc>
          <w:tcPr>
            <w:tcW w:w="3969" w:type="dxa"/>
            <w:gridSpan w:val="5"/>
            <w:vAlign w:val="center"/>
          </w:tcPr>
          <w:p w14:paraId="3AE13B7E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1.產線設備定期維修及保養</w:t>
            </w:r>
          </w:p>
          <w:p w14:paraId="6DB41914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2.協助提升機台製程良率及產線異常處置判斷</w:t>
            </w:r>
          </w:p>
          <w:p w14:paraId="3132F8F8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3.協助機台新製程條件參數開發</w:t>
            </w:r>
          </w:p>
          <w:p w14:paraId="5B611024" w14:textId="0B8620BB" w:rsidR="00AE3BBD" w:rsidRPr="00F259A3" w:rsidRDefault="00D427C4" w:rsidP="00D427C4">
            <w:pPr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4.設備與製程改善</w:t>
            </w:r>
          </w:p>
        </w:tc>
        <w:tc>
          <w:tcPr>
            <w:tcW w:w="1845" w:type="dxa"/>
            <w:vAlign w:val="center"/>
          </w:tcPr>
          <w:p w14:paraId="35B5148A" w14:textId="029FB415" w:rsidR="00AE3BBD" w:rsidRPr="00F259A3" w:rsidRDefault="00D427C4" w:rsidP="00AE3BBD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AE3BBD" w:rsidRPr="0069544D" w14:paraId="48DF6D5A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5148DFE1" w14:textId="77777777" w:rsidR="00AE3BBD" w:rsidRPr="00F259A3" w:rsidRDefault="00AE3BBD" w:rsidP="00EB708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3C1A2E3" w14:textId="0E5742A3" w:rsidR="00AE3BBD" w:rsidRPr="00F259A3" w:rsidRDefault="00D427C4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包材工程師</w:t>
            </w:r>
          </w:p>
        </w:tc>
        <w:tc>
          <w:tcPr>
            <w:tcW w:w="850" w:type="dxa"/>
            <w:vAlign w:val="center"/>
          </w:tcPr>
          <w:p w14:paraId="6692CABC" w14:textId="54472303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28787A45" w14:textId="64A620D9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化學工程相關、材料工程相關、食品科學相關</w:t>
            </w:r>
          </w:p>
        </w:tc>
        <w:tc>
          <w:tcPr>
            <w:tcW w:w="3969" w:type="dxa"/>
            <w:gridSpan w:val="5"/>
            <w:vAlign w:val="center"/>
          </w:tcPr>
          <w:p w14:paraId="430CC15F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1. 執行食品包材開發、改善專案</w:t>
            </w:r>
          </w:p>
          <w:p w14:paraId="5B632A48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2. 分析包材材質、結構，根據包材內容物特性與保存需求，評估合適之包裝</w:t>
            </w:r>
          </w:p>
          <w:p w14:paraId="065A0505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3. 執行包材研發導入前驗證、相關實驗分析與量產前測試</w:t>
            </w:r>
          </w:p>
          <w:p w14:paraId="467F43C5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4. 建立物料相關作業及文件</w:t>
            </w:r>
          </w:p>
          <w:p w14:paraId="30F77917" w14:textId="1B57A3D3" w:rsidR="00AE3BBD" w:rsidRPr="00F259A3" w:rsidRDefault="00D427C4" w:rsidP="00D427C4">
            <w:pPr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5. 推動、執行ESG、碳足跡、專利等相關包材專案</w:t>
            </w:r>
          </w:p>
        </w:tc>
        <w:tc>
          <w:tcPr>
            <w:tcW w:w="1845" w:type="dxa"/>
            <w:vAlign w:val="center"/>
          </w:tcPr>
          <w:p w14:paraId="20ED40E6" w14:textId="57236290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 w:hint="eastAsia"/>
              </w:rPr>
              <w:t>8</w:t>
            </w:r>
            <w:r>
              <w:rPr>
                <w:rFonts w:ascii="標楷體" w:eastAsia="標楷體" w:hAnsi="標楷體" w:cs="Calibri" w:hint="eastAsia"/>
              </w:rPr>
              <w:t>,000以上</w:t>
            </w:r>
          </w:p>
        </w:tc>
      </w:tr>
      <w:tr w:rsidR="00AE3BBD" w:rsidRPr="0069544D" w14:paraId="7DEF176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4F72169E" w14:textId="77777777" w:rsidR="00AE3BBD" w:rsidRPr="00F259A3" w:rsidRDefault="00AE3BBD" w:rsidP="00EB708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66DA8A1B" w14:textId="3D1B2791" w:rsidR="00AE3BBD" w:rsidRPr="00F259A3" w:rsidRDefault="00D427C4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產品開發研究員</w:t>
            </w:r>
          </w:p>
        </w:tc>
        <w:tc>
          <w:tcPr>
            <w:tcW w:w="850" w:type="dxa"/>
            <w:vAlign w:val="center"/>
          </w:tcPr>
          <w:p w14:paraId="68F11E6C" w14:textId="55C9C2F6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052915AA" w14:textId="423F8281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食品科學相關</w:t>
            </w:r>
          </w:p>
        </w:tc>
        <w:tc>
          <w:tcPr>
            <w:tcW w:w="3969" w:type="dxa"/>
            <w:gridSpan w:val="5"/>
            <w:vAlign w:val="center"/>
          </w:tcPr>
          <w:p w14:paraId="4A9983DE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1. 負責新產品/原料的相關開發專案，並建立相關文件</w:t>
            </w:r>
          </w:p>
          <w:p w14:paraId="7E64CAC3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2. 負責既有/新開發產品之製程、原料基礎研究</w:t>
            </w:r>
          </w:p>
          <w:p w14:paraId="7BC3A95A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3. 執行製程/原料的改善專案(新原料、取代原料、產品配方調整、生產製程改善)，以降低成本或提高生產效率</w:t>
            </w:r>
          </w:p>
          <w:p w14:paraId="1C44CE1E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4. 執行撰寫相關研究報告</w:t>
            </w:r>
          </w:p>
          <w:p w14:paraId="16A42872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5. 協助處理生產製程、配方異常排除及研究、分析 (原物料異常、設備異常、BOM超低耗異常、口味異常…)</w:t>
            </w:r>
          </w:p>
          <w:p w14:paraId="1430DAF9" w14:textId="32B06532" w:rsidR="00AE3BBD" w:rsidRPr="00F259A3" w:rsidRDefault="00D427C4" w:rsidP="00D427C4">
            <w:pPr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6. 協助蒐集市場新設備/技術/製程/原料…等相關資訊</w:t>
            </w:r>
          </w:p>
        </w:tc>
        <w:tc>
          <w:tcPr>
            <w:tcW w:w="1845" w:type="dxa"/>
            <w:vAlign w:val="center"/>
          </w:tcPr>
          <w:p w14:paraId="314D4F7C" w14:textId="1F61E76F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AE3BBD" w:rsidRPr="0069544D" w14:paraId="55A68D5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4ABCF69B" w14:textId="77777777" w:rsidR="00AE3BBD" w:rsidRPr="00F259A3" w:rsidRDefault="00AE3BBD" w:rsidP="00EB708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4E4D70CD" w14:textId="3F278598" w:rsidR="00AE3BBD" w:rsidRPr="00F259A3" w:rsidRDefault="00D427C4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生產儲備幹部</w:t>
            </w:r>
          </w:p>
        </w:tc>
        <w:tc>
          <w:tcPr>
            <w:tcW w:w="850" w:type="dxa"/>
            <w:vAlign w:val="center"/>
          </w:tcPr>
          <w:p w14:paraId="0BED3B46" w14:textId="6A3CE53E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270794E5" w14:textId="08DD1B39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食品科學相關、工業工程相關</w:t>
            </w:r>
          </w:p>
        </w:tc>
        <w:tc>
          <w:tcPr>
            <w:tcW w:w="3969" w:type="dxa"/>
            <w:gridSpan w:val="5"/>
            <w:vAlign w:val="center"/>
          </w:tcPr>
          <w:p w14:paraId="268ABFC3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1.產線生產改善專案執行(TQM、TPS、TPM)。</w:t>
            </w:r>
          </w:p>
          <w:p w14:paraId="33EB6AE4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2.生產製程巡檢及品質確認。</w:t>
            </w:r>
          </w:p>
          <w:p w14:paraId="69707881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3.生產各項報表資料維護分析及SOP制定修改。</w:t>
            </w:r>
          </w:p>
          <w:p w14:paraId="1ACBD83D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4.負責生產相關報告並上台分享。</w:t>
            </w:r>
          </w:p>
          <w:p w14:paraId="68E7CBF6" w14:textId="19335ACE" w:rsidR="00AE3BBD" w:rsidRPr="00F259A3" w:rsidRDefault="00D427C4" w:rsidP="00D427C4">
            <w:pPr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5.主管交辦事項之執行與推動。</w:t>
            </w:r>
          </w:p>
        </w:tc>
        <w:tc>
          <w:tcPr>
            <w:tcW w:w="1845" w:type="dxa"/>
            <w:vAlign w:val="center"/>
          </w:tcPr>
          <w:p w14:paraId="1F88941B" w14:textId="07A753F8" w:rsidR="00AE3BBD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 w:hint="eastAsia"/>
              </w:rPr>
              <w:t>5</w:t>
            </w:r>
            <w:r>
              <w:rPr>
                <w:rFonts w:ascii="標楷體" w:eastAsia="標楷體" w:hAnsi="標楷體" w:cs="Calibri" w:hint="eastAsia"/>
              </w:rPr>
              <w:t>,000以上</w:t>
            </w:r>
          </w:p>
        </w:tc>
      </w:tr>
      <w:tr w:rsidR="00D427C4" w:rsidRPr="0069544D" w14:paraId="66FA38F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26B5D84A" w14:textId="77777777" w:rsidR="00D427C4" w:rsidRPr="00F259A3" w:rsidRDefault="00D427C4" w:rsidP="00EB708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29375E89" w14:textId="7FBDFD43" w:rsidR="00D427C4" w:rsidRPr="00F259A3" w:rsidRDefault="00D427C4" w:rsidP="00EB708E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休閒品保工程師</w:t>
            </w:r>
          </w:p>
        </w:tc>
        <w:tc>
          <w:tcPr>
            <w:tcW w:w="850" w:type="dxa"/>
            <w:vAlign w:val="center"/>
          </w:tcPr>
          <w:p w14:paraId="4C326477" w14:textId="09A42E5F" w:rsidR="00D427C4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444519FF" w14:textId="15BD3A5C" w:rsidR="00D427C4" w:rsidRPr="00F259A3" w:rsidRDefault="00D427C4" w:rsidP="00AE3BBD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食品科學相關, 食品營養相關</w:t>
            </w:r>
          </w:p>
        </w:tc>
        <w:tc>
          <w:tcPr>
            <w:tcW w:w="3969" w:type="dxa"/>
            <w:gridSpan w:val="5"/>
            <w:vAlign w:val="center"/>
          </w:tcPr>
          <w:p w14:paraId="514AAC22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1. 執行生產作業與產品品質稽查</w:t>
            </w:r>
          </w:p>
          <w:p w14:paraId="38BA6DBE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2. 生產線人員、環境、機台衛生稽查</w:t>
            </w:r>
          </w:p>
          <w:p w14:paraId="6310E03F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3. QC工程圖制定與SOP稽核</w:t>
            </w:r>
          </w:p>
          <w:p w14:paraId="1977C301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4. 協助異常處理、追蹤改善防止再發</w:t>
            </w:r>
          </w:p>
          <w:p w14:paraId="2280C958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5. 食品安全知識與文化之訓練推廣</w:t>
            </w:r>
          </w:p>
          <w:p w14:paraId="41B8EF7D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6. 支援新產品開發與產線測試確效</w:t>
            </w:r>
          </w:p>
          <w:p w14:paraId="2A0333A4" w14:textId="6EC862ED" w:rsidR="00D427C4" w:rsidRPr="00F259A3" w:rsidRDefault="00D427C4" w:rsidP="00D427C4">
            <w:pPr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7. 執行食品安全自主管理專案計畫</w:t>
            </w:r>
          </w:p>
        </w:tc>
        <w:tc>
          <w:tcPr>
            <w:tcW w:w="1845" w:type="dxa"/>
            <w:vAlign w:val="center"/>
          </w:tcPr>
          <w:p w14:paraId="57E0D28C" w14:textId="19C3302D" w:rsidR="00D427C4" w:rsidRPr="00F259A3" w:rsidRDefault="00B1668F" w:rsidP="00AE3BB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35,000以上</w:t>
            </w:r>
          </w:p>
        </w:tc>
      </w:tr>
      <w:tr w:rsidR="00D427C4" w:rsidRPr="0069544D" w14:paraId="3432CDA8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5C7EC157" w14:textId="77777777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5CC155A" w14:textId="3F7B90D7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鮮食</w:t>
            </w:r>
            <w:r w:rsidRPr="00D427C4">
              <w:rPr>
                <w:rFonts w:ascii="標楷體" w:eastAsia="標楷體" w:hAnsi="標楷體" w:cs="Calibri" w:hint="eastAsia"/>
              </w:rPr>
              <w:t>品保工程師</w:t>
            </w:r>
          </w:p>
        </w:tc>
        <w:tc>
          <w:tcPr>
            <w:tcW w:w="850" w:type="dxa"/>
            <w:vAlign w:val="center"/>
          </w:tcPr>
          <w:p w14:paraId="015BE302" w14:textId="475CC9BB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3D2077E1" w14:textId="495822D0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食品科學相關, 食品營養相關</w:t>
            </w:r>
          </w:p>
        </w:tc>
        <w:tc>
          <w:tcPr>
            <w:tcW w:w="3969" w:type="dxa"/>
            <w:gridSpan w:val="5"/>
            <w:vAlign w:val="center"/>
          </w:tcPr>
          <w:p w14:paraId="26AEE1D8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1. 執行各項之微生物檢驗作業，並產出相關資料報表</w:t>
            </w:r>
          </w:p>
          <w:p w14:paraId="1E1AE487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2. 製作及修訂產品「QC品質工程圖」及「HACCP計畫書」</w:t>
            </w:r>
          </w:p>
          <w:p w14:paraId="08BDC658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3. 執行製程品質巡檢與查核，並產出品質管理資料與報表</w:t>
            </w:r>
          </w:p>
          <w:p w14:paraId="736ED364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4. 執行生產相關活動之製程品質檢驗及取樣作業，並產出相關資料報表</w:t>
            </w:r>
          </w:p>
          <w:p w14:paraId="7DB090B8" w14:textId="77777777" w:rsidR="00D427C4" w:rsidRPr="00D427C4" w:rsidRDefault="00D427C4" w:rsidP="00D427C4">
            <w:pPr>
              <w:rPr>
                <w:rFonts w:ascii="標楷體" w:eastAsia="標楷體" w:hAnsi="標楷體" w:cs="Calibri" w:hint="eastAsia"/>
              </w:rPr>
            </w:pPr>
            <w:r w:rsidRPr="00D427C4">
              <w:rPr>
                <w:rFonts w:ascii="標楷體" w:eastAsia="標楷體" w:hAnsi="標楷體" w:cs="Calibri" w:hint="eastAsia"/>
              </w:rPr>
              <w:t>5. 執行儀器校正、不良品追蹤作業，並追蹤與判定生產異常原因</w:t>
            </w:r>
          </w:p>
          <w:p w14:paraId="21A3B667" w14:textId="79ACEA89" w:rsidR="00D427C4" w:rsidRPr="00F259A3" w:rsidRDefault="00D427C4" w:rsidP="00D427C4">
            <w:pPr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6. 協助管理實驗室相關作業</w:t>
            </w:r>
          </w:p>
        </w:tc>
        <w:tc>
          <w:tcPr>
            <w:tcW w:w="1845" w:type="dxa"/>
            <w:vAlign w:val="center"/>
          </w:tcPr>
          <w:p w14:paraId="20994D2F" w14:textId="701BE1F8" w:rsidR="00D427C4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35,000以上</w:t>
            </w:r>
          </w:p>
        </w:tc>
      </w:tr>
      <w:tr w:rsidR="00D427C4" w:rsidRPr="0069544D" w14:paraId="240CD028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234E034A" w14:textId="77777777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2E0FA77" w14:textId="6FBDE74B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鮮食研發技轉人員</w:t>
            </w:r>
          </w:p>
        </w:tc>
        <w:tc>
          <w:tcPr>
            <w:tcW w:w="850" w:type="dxa"/>
            <w:vAlign w:val="center"/>
          </w:tcPr>
          <w:p w14:paraId="0BF54CC6" w14:textId="4AE636B6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5C8EFB7B" w14:textId="415A79A5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D427C4">
              <w:rPr>
                <w:rFonts w:ascii="標楷體" w:eastAsia="標楷體" w:hAnsi="標楷體" w:cs="Calibri" w:hint="eastAsia"/>
              </w:rPr>
              <w:t>食品科學相關, 食品營養相關</w:t>
            </w:r>
          </w:p>
        </w:tc>
        <w:tc>
          <w:tcPr>
            <w:tcW w:w="3969" w:type="dxa"/>
            <w:gridSpan w:val="5"/>
            <w:vAlign w:val="center"/>
          </w:tcPr>
          <w:p w14:paraId="714C6133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1. 執行新商品生產製程測試，以符合廠內生產線製作條件</w:t>
            </w:r>
          </w:p>
          <w:p w14:paraId="1A39D6F1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2. 執行試產作業階段之相關文件與記錄</w:t>
            </w:r>
          </w:p>
          <w:p w14:paraId="37F7A74E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3. 執行新開發原物料、半成品及成品之相關文書作業</w:t>
            </w:r>
          </w:p>
          <w:p w14:paraId="32DA2750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4. 配合執行新設備之製程條件測試作業</w:t>
            </w:r>
          </w:p>
          <w:p w14:paraId="74528D51" w14:textId="762308F1" w:rsidR="00D427C4" w:rsidRPr="00F259A3" w:rsidRDefault="00B1668F" w:rsidP="00B1668F">
            <w:pPr>
              <w:rPr>
                <w:rFonts w:ascii="標楷體" w:eastAsia="標楷體" w:hAnsi="標楷體" w:cs="Calibri"/>
              </w:rPr>
            </w:pPr>
            <w:r w:rsidRPr="00B1668F">
              <w:rPr>
                <w:rFonts w:ascii="標楷體" w:eastAsia="標楷體" w:hAnsi="標楷體" w:cs="Calibri" w:hint="eastAsia"/>
              </w:rPr>
              <w:t>5. 配合協助既有商品生產製程條件優化、測試及相關文書作業</w:t>
            </w:r>
          </w:p>
        </w:tc>
        <w:tc>
          <w:tcPr>
            <w:tcW w:w="1845" w:type="dxa"/>
            <w:vAlign w:val="center"/>
          </w:tcPr>
          <w:p w14:paraId="1E043FB5" w14:textId="5AA71D33" w:rsidR="00D427C4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 w:hint="eastAsia"/>
              </w:rPr>
              <w:t>6</w:t>
            </w:r>
            <w:r>
              <w:rPr>
                <w:rFonts w:ascii="標楷體" w:eastAsia="標楷體" w:hAnsi="標楷體" w:cs="Calibri" w:hint="eastAsia"/>
              </w:rPr>
              <w:t>,000以上</w:t>
            </w:r>
          </w:p>
        </w:tc>
      </w:tr>
      <w:tr w:rsidR="00D427C4" w:rsidRPr="0069544D" w14:paraId="5E901F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3EE70CA4" w14:textId="77777777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40DCBD94" w14:textId="24A6F11E" w:rsidR="00D427C4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B1668F">
              <w:rPr>
                <w:rFonts w:ascii="標楷體" w:eastAsia="標楷體" w:hAnsi="標楷體" w:cs="Calibri" w:hint="eastAsia"/>
              </w:rPr>
              <w:t>生產部辦事員</w:t>
            </w:r>
          </w:p>
        </w:tc>
        <w:tc>
          <w:tcPr>
            <w:tcW w:w="850" w:type="dxa"/>
            <w:vAlign w:val="center"/>
          </w:tcPr>
          <w:p w14:paraId="6F61B3F9" w14:textId="337CC72B" w:rsidR="00D427C4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1242562A" w14:textId="60408D90" w:rsidR="00D427C4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B1668F">
              <w:rPr>
                <w:rFonts w:ascii="標楷體" w:eastAsia="標楷體" w:hAnsi="標楷體" w:cs="Calibri" w:hint="eastAsia"/>
              </w:rPr>
              <w:t>食品科學相關, 食品營養相關,工業工程相關</w:t>
            </w:r>
          </w:p>
        </w:tc>
        <w:tc>
          <w:tcPr>
            <w:tcW w:w="3969" w:type="dxa"/>
            <w:gridSpan w:val="5"/>
            <w:vAlign w:val="center"/>
          </w:tcPr>
          <w:p w14:paraId="70C6A2C2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1. 每班生產結束後的結帳及報工處理。</w:t>
            </w:r>
          </w:p>
          <w:p w14:paraId="0F5EDB00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2. 生產相關表單的新增/修改/準備及歸檔。</w:t>
            </w:r>
          </w:p>
          <w:p w14:paraId="45043F7B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3. 學習並熟悉生產區各站流程及設備原理，每日巡檢。</w:t>
            </w:r>
          </w:p>
          <w:p w14:paraId="4F04192A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4. 生產相關排程及人力安排，並進行相關教育訓練。</w:t>
            </w:r>
          </w:p>
          <w:p w14:paraId="6B464509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5. 課內5S及改善專案的執行。</w:t>
            </w:r>
          </w:p>
          <w:p w14:paraId="01D34FE0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6. 生產工單達成率及其料品耗用的監控，並分析原因提出改善對策。</w:t>
            </w:r>
          </w:p>
          <w:p w14:paraId="22AC038B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7. 新品試車協助。</w:t>
            </w:r>
          </w:p>
          <w:p w14:paraId="3C10A3B2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8. 人員出勤管理及調度。</w:t>
            </w:r>
          </w:p>
          <w:p w14:paraId="15F042BB" w14:textId="6564B6FB" w:rsidR="00D427C4" w:rsidRPr="00F259A3" w:rsidRDefault="00B1668F" w:rsidP="00B1668F">
            <w:pPr>
              <w:rPr>
                <w:rFonts w:ascii="標楷體" w:eastAsia="標楷體" w:hAnsi="標楷體" w:cs="Calibri"/>
              </w:rPr>
            </w:pPr>
            <w:r w:rsidRPr="00B1668F">
              <w:rPr>
                <w:rFonts w:ascii="標楷體" w:eastAsia="標楷體" w:hAnsi="標楷體" w:cs="Calibri" w:hint="eastAsia"/>
              </w:rPr>
              <w:t>9. 其他主管交辦事項。</w:t>
            </w:r>
          </w:p>
        </w:tc>
        <w:tc>
          <w:tcPr>
            <w:tcW w:w="1845" w:type="dxa"/>
            <w:vAlign w:val="center"/>
          </w:tcPr>
          <w:p w14:paraId="3D3CBFA0" w14:textId="2AB76492" w:rsidR="00D427C4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 w:hint="eastAsia"/>
              </w:rPr>
              <w:t>4</w:t>
            </w:r>
            <w:r>
              <w:rPr>
                <w:rFonts w:ascii="標楷體" w:eastAsia="標楷體" w:hAnsi="標楷體" w:cs="Calibri" w:hint="eastAsia"/>
              </w:rPr>
              <w:t>,000以上</w:t>
            </w:r>
          </w:p>
        </w:tc>
      </w:tr>
      <w:tr w:rsidR="00B1668F" w:rsidRPr="0069544D" w14:paraId="4AAE174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4C85ABEE" w14:textId="77777777" w:rsidR="00B1668F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F21B189" w14:textId="6B91B224" w:rsidR="00B1668F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B1668F">
              <w:rPr>
                <w:rFonts w:ascii="標楷體" w:eastAsia="標楷體" w:hAnsi="標楷體" w:cs="Calibri" w:hint="eastAsia"/>
              </w:rPr>
              <w:t>通路商化陳列業務</w:t>
            </w:r>
          </w:p>
        </w:tc>
        <w:tc>
          <w:tcPr>
            <w:tcW w:w="850" w:type="dxa"/>
            <w:vAlign w:val="center"/>
          </w:tcPr>
          <w:p w14:paraId="0AA4BA13" w14:textId="4F6BF74E" w:rsidR="00B1668F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6C83348E" w14:textId="2BE60E66" w:rsidR="00B1668F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3BB201FD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1. 全聯每日巡補貨</w:t>
            </w:r>
          </w:p>
          <w:p w14:paraId="37031536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2. 全聯定期檔期活動洽談協商、陳列操作</w:t>
            </w:r>
          </w:p>
          <w:p w14:paraId="0C518B57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3. 全聯定期承租端架商品、佈置物更換</w:t>
            </w:r>
          </w:p>
          <w:p w14:paraId="2F5B5077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4. 全聯商品鮮度調查</w:t>
            </w:r>
          </w:p>
          <w:p w14:paraId="5D2AA01F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5. 競品資訊收集與分析</w:t>
            </w:r>
          </w:p>
          <w:p w14:paraId="474DBC9F" w14:textId="77777777" w:rsidR="00B1668F" w:rsidRPr="00B1668F" w:rsidRDefault="00B1668F" w:rsidP="00B1668F">
            <w:pPr>
              <w:rPr>
                <w:rFonts w:ascii="標楷體" w:eastAsia="標楷體" w:hAnsi="標楷體" w:cs="Calibri" w:hint="eastAsia"/>
              </w:rPr>
            </w:pPr>
            <w:r w:rsidRPr="00B1668F">
              <w:rPr>
                <w:rFonts w:ascii="標楷體" w:eastAsia="標楷體" w:hAnsi="標楷體" w:cs="Calibri" w:hint="eastAsia"/>
              </w:rPr>
              <w:t>6. 協助客訴商品處理</w:t>
            </w:r>
          </w:p>
          <w:p w14:paraId="00841AA2" w14:textId="0C4A072B" w:rsidR="00B1668F" w:rsidRPr="00F259A3" w:rsidRDefault="00B1668F" w:rsidP="00B1668F">
            <w:pPr>
              <w:rPr>
                <w:rFonts w:ascii="標楷體" w:eastAsia="標楷體" w:hAnsi="標楷體" w:cs="Calibri"/>
              </w:rPr>
            </w:pPr>
            <w:r w:rsidRPr="00B1668F">
              <w:rPr>
                <w:rFonts w:ascii="標楷體" w:eastAsia="標楷體" w:hAnsi="標楷體" w:cs="Calibri" w:hint="eastAsia"/>
              </w:rPr>
              <w:t>7. 協助主管重點工作佈達</w:t>
            </w:r>
          </w:p>
        </w:tc>
        <w:tc>
          <w:tcPr>
            <w:tcW w:w="1845" w:type="dxa"/>
            <w:vAlign w:val="center"/>
          </w:tcPr>
          <w:p w14:paraId="66FE73D1" w14:textId="253035AD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 w:hint="eastAsia"/>
              </w:rPr>
              <w:t>6</w:t>
            </w:r>
            <w:r>
              <w:rPr>
                <w:rFonts w:ascii="標楷體" w:eastAsia="標楷體" w:hAnsi="標楷體" w:cs="Calibri" w:hint="eastAsia"/>
              </w:rPr>
              <w:t>,000以上</w:t>
            </w:r>
          </w:p>
        </w:tc>
      </w:tr>
      <w:tr w:rsidR="00B1668F" w:rsidRPr="0069544D" w14:paraId="7B840C5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485860AB" w14:textId="77777777" w:rsidR="00B1668F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1815279" w14:textId="5E58908B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生產設備維護工程師</w:t>
            </w:r>
          </w:p>
        </w:tc>
        <w:tc>
          <w:tcPr>
            <w:tcW w:w="850" w:type="dxa"/>
            <w:vAlign w:val="center"/>
          </w:tcPr>
          <w:p w14:paraId="594590F8" w14:textId="06AE09BA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5CD76FF5" w14:textId="0478021B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機械維護相關、機械工程相關</w:t>
            </w:r>
          </w:p>
        </w:tc>
        <w:tc>
          <w:tcPr>
            <w:tcW w:w="3969" w:type="dxa"/>
            <w:gridSpan w:val="5"/>
            <w:vAlign w:val="center"/>
          </w:tcPr>
          <w:p w14:paraId="3FF5E001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1.生產線設備定期維修及保養以及維修保養計畫制定</w:t>
            </w:r>
          </w:p>
          <w:p w14:paraId="569F6C7D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2.協助提升機台製程良率及產線異常處置判斷</w:t>
            </w:r>
          </w:p>
          <w:p w14:paraId="3D11E75B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3.協助生產線機台新製程條件參數開發</w:t>
            </w:r>
          </w:p>
          <w:p w14:paraId="72E54FC5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4.生產設備與製程優化改善</w:t>
            </w:r>
          </w:p>
          <w:p w14:paraId="62321DDE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5.有各種設備經驗或PLC經驗尤佳</w:t>
            </w:r>
          </w:p>
          <w:p w14:paraId="4FEEE497" w14:textId="37B0BDAB" w:rsidR="00B1668F" w:rsidRPr="00F259A3" w:rsidRDefault="001E021E" w:rsidP="001E021E">
            <w:pPr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6.供應商開發/建置</w:t>
            </w:r>
          </w:p>
        </w:tc>
        <w:tc>
          <w:tcPr>
            <w:tcW w:w="1845" w:type="dxa"/>
            <w:vAlign w:val="center"/>
          </w:tcPr>
          <w:p w14:paraId="1AC465DA" w14:textId="711A2C08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 w:hint="eastAsia"/>
              </w:rPr>
              <w:t>8</w:t>
            </w:r>
            <w:r>
              <w:rPr>
                <w:rFonts w:ascii="標楷體" w:eastAsia="標楷體" w:hAnsi="標楷體" w:cs="Calibri" w:hint="eastAsia"/>
              </w:rPr>
              <w:t>,000以上</w:t>
            </w:r>
          </w:p>
        </w:tc>
      </w:tr>
      <w:tr w:rsidR="00B1668F" w:rsidRPr="0069544D" w14:paraId="69265885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48B657B6" w14:textId="77777777" w:rsidR="00B1668F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164FC0CE" w14:textId="0A572612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公共設備維修工程師</w:t>
            </w:r>
          </w:p>
        </w:tc>
        <w:tc>
          <w:tcPr>
            <w:tcW w:w="850" w:type="dxa"/>
            <w:vAlign w:val="center"/>
          </w:tcPr>
          <w:p w14:paraId="0CA45097" w14:textId="6D550828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16B47BB6" w14:textId="47B45CB3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機械維護相關、機械工程相關</w:t>
            </w:r>
          </w:p>
        </w:tc>
        <w:tc>
          <w:tcPr>
            <w:tcW w:w="3969" w:type="dxa"/>
            <w:gridSpan w:val="5"/>
            <w:vAlign w:val="center"/>
          </w:tcPr>
          <w:p w14:paraId="238C5ACC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1.負責廠區內各項生產設備維護保養與修繕，以確保運作順暢。</w:t>
            </w:r>
          </w:p>
          <w:p w14:paraId="5A8405D2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2.執行廠區內公共設備等各項設備維修保養。</w:t>
            </w:r>
          </w:p>
          <w:p w14:paraId="24FABA34" w14:textId="15E02E98" w:rsidR="00B1668F" w:rsidRPr="00F259A3" w:rsidRDefault="001E021E" w:rsidP="001E021E">
            <w:pPr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3.執行日常文件保養、各負責區域公共設備維修履歷，及其他各項工作表單。</w:t>
            </w:r>
          </w:p>
        </w:tc>
        <w:tc>
          <w:tcPr>
            <w:tcW w:w="1845" w:type="dxa"/>
            <w:vAlign w:val="center"/>
          </w:tcPr>
          <w:p w14:paraId="41C62280" w14:textId="130FF911" w:rsidR="00B1668F" w:rsidRPr="00F259A3" w:rsidRDefault="001E021E" w:rsidP="00D427C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B1668F" w:rsidRPr="0069544D" w14:paraId="63602DFD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112B495B" w14:textId="77777777" w:rsidR="00B1668F" w:rsidRPr="00F259A3" w:rsidRDefault="00B1668F" w:rsidP="00D427C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44A9F370" w14:textId="65337A2A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會計專員</w:t>
            </w:r>
          </w:p>
        </w:tc>
        <w:tc>
          <w:tcPr>
            <w:tcW w:w="850" w:type="dxa"/>
            <w:vAlign w:val="center"/>
          </w:tcPr>
          <w:p w14:paraId="46ECDF30" w14:textId="02E2943F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083B0391" w14:textId="2A360CF8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會計學相關、財稅金融相關</w:t>
            </w:r>
          </w:p>
        </w:tc>
        <w:tc>
          <w:tcPr>
            <w:tcW w:w="3969" w:type="dxa"/>
            <w:gridSpan w:val="5"/>
            <w:vAlign w:val="center"/>
          </w:tcPr>
          <w:p w14:paraId="3A7F2C9C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1. 執行標準成本、製造作業。</w:t>
            </w:r>
          </w:p>
          <w:p w14:paraId="3BDF3F21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2. 執行應付、應收帳款作業。</w:t>
            </w:r>
          </w:p>
          <w:p w14:paraId="7E85A263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3. 製作相關結帳分析報表。</w:t>
            </w:r>
          </w:p>
          <w:p w14:paraId="67B3A227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4. 協助改善專案執行。</w:t>
            </w:r>
          </w:p>
          <w:p w14:paraId="5B047DF5" w14:textId="7160AB79" w:rsidR="00B1668F" w:rsidRPr="00F259A3" w:rsidRDefault="001E021E" w:rsidP="001E021E">
            <w:pPr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5. 其他主管待辦事項。</w:t>
            </w:r>
          </w:p>
        </w:tc>
        <w:tc>
          <w:tcPr>
            <w:tcW w:w="1845" w:type="dxa"/>
            <w:vAlign w:val="center"/>
          </w:tcPr>
          <w:p w14:paraId="56610741" w14:textId="6150DC8A" w:rsidR="00B1668F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38,000以上</w:t>
            </w:r>
          </w:p>
        </w:tc>
      </w:tr>
      <w:tr w:rsidR="001E021E" w:rsidRPr="0069544D" w14:paraId="1452BFD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0EB232F4" w14:textId="77777777" w:rsidR="001E021E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65597A1A" w14:textId="0059440E" w:rsidR="001E021E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環安衛工程師</w:t>
            </w:r>
          </w:p>
        </w:tc>
        <w:tc>
          <w:tcPr>
            <w:tcW w:w="850" w:type="dxa"/>
            <w:vAlign w:val="center"/>
          </w:tcPr>
          <w:p w14:paraId="34AE31E1" w14:textId="7B948115" w:rsidR="001E021E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19BC56F0" w14:textId="53615D26" w:rsidR="001E021E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環境工程相關</w:t>
            </w:r>
          </w:p>
        </w:tc>
        <w:tc>
          <w:tcPr>
            <w:tcW w:w="3969" w:type="dxa"/>
            <w:gridSpan w:val="5"/>
            <w:vAlign w:val="center"/>
          </w:tcPr>
          <w:p w14:paraId="4D6C35C1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1. 負責操作廢水、空污設備，以及其清潔保養相關維護作業。</w:t>
            </w:r>
          </w:p>
          <w:p w14:paraId="4B57145D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2. 完成每日設備巡檢及運轉日誌填寫。</w:t>
            </w:r>
          </w:p>
          <w:p w14:paraId="66B51929" w14:textId="77777777" w:rsidR="001E021E" w:rsidRPr="001E021E" w:rsidRDefault="001E021E" w:rsidP="001E021E">
            <w:pPr>
              <w:rPr>
                <w:rFonts w:ascii="標楷體" w:eastAsia="標楷體" w:hAnsi="標楷體" w:cs="Calibri" w:hint="eastAsia"/>
              </w:rPr>
            </w:pPr>
            <w:r w:rsidRPr="001E021E">
              <w:rPr>
                <w:rFonts w:ascii="標楷體" w:eastAsia="標楷體" w:hAnsi="標楷體" w:cs="Calibri" w:hint="eastAsia"/>
              </w:rPr>
              <w:t>3. 負責環保相關(空汙、廢水、廢棄物) 文書申報業務。</w:t>
            </w:r>
          </w:p>
          <w:p w14:paraId="695FF2A0" w14:textId="4C9330E1" w:rsidR="001E021E" w:rsidRPr="00F259A3" w:rsidRDefault="001E021E" w:rsidP="001E021E">
            <w:pPr>
              <w:rPr>
                <w:rFonts w:ascii="標楷體" w:eastAsia="標楷體" w:hAnsi="標楷體" w:cs="Calibri"/>
              </w:rPr>
            </w:pPr>
            <w:r w:rsidRPr="001E021E">
              <w:rPr>
                <w:rFonts w:ascii="標楷體" w:eastAsia="標楷體" w:hAnsi="標楷體" w:cs="Calibri" w:hint="eastAsia"/>
              </w:rPr>
              <w:t>4. 主管交辦及支援相關部門庶務執行相關任務。</w:t>
            </w:r>
          </w:p>
        </w:tc>
        <w:tc>
          <w:tcPr>
            <w:tcW w:w="1845" w:type="dxa"/>
            <w:vAlign w:val="center"/>
          </w:tcPr>
          <w:p w14:paraId="20EBE23B" w14:textId="4D54CBE8" w:rsidR="001E021E" w:rsidRPr="00F259A3" w:rsidRDefault="001E021E" w:rsidP="00D427C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 w:hint="eastAsia"/>
              </w:rPr>
              <w:t>6</w:t>
            </w:r>
            <w:r>
              <w:rPr>
                <w:rFonts w:ascii="標楷體" w:eastAsia="標楷體" w:hAnsi="標楷體" w:cs="Calibri" w:hint="eastAsia"/>
              </w:rPr>
              <w:t>,000以上</w:t>
            </w:r>
          </w:p>
        </w:tc>
      </w:tr>
      <w:tr w:rsidR="00D427C4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6A7E5395" w:rsidR="00D427C4" w:rsidRPr="00F259A3" w:rsidRDefault="00D427C4" w:rsidP="00D427C4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D427C4" w:rsidRPr="00F259A3" w:rsidRDefault="00D427C4" w:rsidP="00D427C4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00847896" w:rsidR="00D427C4" w:rsidRPr="00F259A3" w:rsidRDefault="00D427C4" w:rsidP="00D427C4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D427C4" w:rsidRPr="00F259A3" w:rsidRDefault="00D427C4" w:rsidP="00D427C4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690891E2" w:rsidR="00D427C4" w:rsidRPr="00F259A3" w:rsidRDefault="00D427C4" w:rsidP="00D427C4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D427C4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D427C4" w:rsidRPr="009C11E7" w:rsidRDefault="00D427C4" w:rsidP="00D427C4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D427C4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D427C4" w:rsidRPr="00F259A3" w:rsidRDefault="00D427C4" w:rsidP="00D427C4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D427C4" w:rsidRPr="00F259A3" w:rsidRDefault="00D427C4" w:rsidP="00D427C4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職缺務必符合勞基法，投保勞健保及符合最低薪資等相關規定。</w:t>
            </w:r>
          </w:p>
          <w:p w14:paraId="4B7CA958" w14:textId="77777777" w:rsidR="00D427C4" w:rsidRPr="00F259A3" w:rsidRDefault="00D427C4" w:rsidP="00D427C4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現場不可進行商業活動宣傳(如付費課程、物品買賣等)，如有違反規定者本校將停止合作。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D427C4" w:rsidRDefault="00D427C4" w:rsidP="00D427C4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D427C4" w:rsidRPr="009C11E7" w:rsidRDefault="00D427C4" w:rsidP="00D427C4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D427C4" w:rsidRPr="00F259A3" w:rsidRDefault="00D427C4" w:rsidP="00D427C4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本校校園停車採收費制參展企業僅提供2張/天停車劵;超過部分請自行負擔。</w:t>
            </w:r>
          </w:p>
        </w:tc>
      </w:tr>
      <w:tr w:rsidR="00D427C4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D427C4" w:rsidRPr="00F259A3" w:rsidRDefault="00D427C4" w:rsidP="00D427C4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D427C4" w:rsidRPr="00F259A3" w:rsidRDefault="00D427C4" w:rsidP="00D427C4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>
              <w:rPr>
                <w:rFonts w:ascii="標楷體" w:eastAsia="標楷體" w:hAnsi="標楷體" w:cs="Calibri" w:hint="eastAsia"/>
              </w:rPr>
              <w:t>7</w:t>
            </w:r>
            <w:r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D427C4" w:rsidRPr="00F259A3" w:rsidRDefault="00D427C4" w:rsidP="00D427C4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>
              <w:rPr>
                <w:rFonts w:ascii="標楷體" w:eastAsia="標楷體" w:hAnsi="標楷體" w:cs="Calibri" w:hint="eastAsia"/>
              </w:rPr>
              <w:t>n</w:t>
            </w:r>
            <w:r>
              <w:rPr>
                <w:rFonts w:ascii="標楷體" w:eastAsia="標楷體" w:hAnsi="標楷體" w:cs="Calibri"/>
              </w:rPr>
              <w:t>iucss@niu.edu.tw</w:t>
            </w:r>
          </w:p>
        </w:tc>
      </w:tr>
    </w:tbl>
    <w:p w14:paraId="76431425" w14:textId="77777777" w:rsidR="001375CC" w:rsidRPr="00AD08FD" w:rsidRDefault="001375CC"/>
    <w:sectPr w:rsidR="001375CC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319E" w14:textId="77777777" w:rsidR="005B291A" w:rsidRDefault="005B291A" w:rsidP="00B80052">
      <w:r>
        <w:separator/>
      </w:r>
    </w:p>
  </w:endnote>
  <w:endnote w:type="continuationSeparator" w:id="0">
    <w:p w14:paraId="0E1C23BD" w14:textId="77777777" w:rsidR="005B291A" w:rsidRDefault="005B291A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D2A8" w14:textId="77777777" w:rsidR="005B291A" w:rsidRDefault="005B291A" w:rsidP="00B80052">
      <w:r>
        <w:separator/>
      </w:r>
    </w:p>
  </w:footnote>
  <w:footnote w:type="continuationSeparator" w:id="0">
    <w:p w14:paraId="10A387D4" w14:textId="77777777" w:rsidR="005B291A" w:rsidRDefault="005B291A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6136"/>
    <w:rsid w:val="001375CC"/>
    <w:rsid w:val="0015685C"/>
    <w:rsid w:val="001E021E"/>
    <w:rsid w:val="003330ED"/>
    <w:rsid w:val="0043280F"/>
    <w:rsid w:val="0049239F"/>
    <w:rsid w:val="00572B2F"/>
    <w:rsid w:val="005B291A"/>
    <w:rsid w:val="006B18C5"/>
    <w:rsid w:val="006D770E"/>
    <w:rsid w:val="008D462E"/>
    <w:rsid w:val="009835BF"/>
    <w:rsid w:val="009B210B"/>
    <w:rsid w:val="00A65051"/>
    <w:rsid w:val="00AD08FD"/>
    <w:rsid w:val="00AE3BBD"/>
    <w:rsid w:val="00AF7513"/>
    <w:rsid w:val="00B1668F"/>
    <w:rsid w:val="00B242E9"/>
    <w:rsid w:val="00B80052"/>
    <w:rsid w:val="00BE0839"/>
    <w:rsid w:val="00C5433C"/>
    <w:rsid w:val="00D427C4"/>
    <w:rsid w:val="00D54177"/>
    <w:rsid w:val="00D63906"/>
    <w:rsid w:val="00D83AA8"/>
    <w:rsid w:val="00EB708E"/>
    <w:rsid w:val="00F5354D"/>
    <w:rsid w:val="00F7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F7157C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B708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708E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F7157C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k.hsu@lianhwa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徐名毅</cp:lastModifiedBy>
  <cp:revision>2</cp:revision>
  <cp:lastPrinted>2023-10-16T05:52:00Z</cp:lastPrinted>
  <dcterms:created xsi:type="dcterms:W3CDTF">2026-02-10T10:15:00Z</dcterms:created>
  <dcterms:modified xsi:type="dcterms:W3CDTF">2026-02-10T10:15:00Z</dcterms:modified>
</cp:coreProperties>
</file>