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636A81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:rsidR="00AD08FD" w:rsidRPr="00F259A3" w:rsidRDefault="00FF0566" w:rsidP="000423CA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 w:hint="eastAsia"/>
                <w:kern w:val="0"/>
              </w:rPr>
              <w:t>和平工業區專用</w:t>
            </w:r>
            <w:proofErr w:type="gramStart"/>
            <w:r w:rsidRPr="00FF0566">
              <w:rPr>
                <w:rFonts w:ascii="標楷體" w:eastAsia="標楷體" w:hAnsi="標楷體" w:hint="eastAsia"/>
                <w:kern w:val="0"/>
              </w:rPr>
              <w:t>港時業股份有限公司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□資訊通訊  </w:t>
            </w:r>
            <w:r w:rsidR="00FF0566" w:rsidRPr="00F259A3">
              <w:rPr>
                <w:rFonts w:ascii="標楷體" w:eastAsia="標楷體" w:hAnsi="標楷體" w:hint="eastAsia"/>
                <w:kern w:val="0"/>
              </w:rPr>
              <w:t>□</w:t>
            </w:r>
            <w:r w:rsidRPr="00F259A3">
              <w:rPr>
                <w:rFonts w:ascii="標楷體" w:eastAsia="標楷體" w:hAnsi="標楷體" w:hint="eastAsia"/>
                <w:kern w:val="0"/>
              </w:rPr>
              <w:t>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FF0566">
              <w:rPr>
                <w:rFonts w:ascii="新細明體" w:hAnsi="新細明體" w:hint="eastAsia"/>
                <w:kern w:val="0"/>
              </w:rPr>
              <w:t>█</w:t>
            </w:r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="00FF0566" w:rsidRPr="001D30B0">
              <w:rPr>
                <w:rFonts w:ascii="標楷體" w:eastAsia="標楷體" w:hAnsi="標楷體"/>
                <w:u w:val="single"/>
              </w:rPr>
              <w:t>港埠</w:t>
            </w:r>
            <w:r w:rsidR="00FF0566" w:rsidRPr="001D30B0">
              <w:rPr>
                <w:rFonts w:ascii="標楷體" w:eastAsia="標楷體" w:hAnsi="標楷體"/>
                <w:spacing w:val="-10"/>
                <w:u w:val="single"/>
              </w:rPr>
              <w:t>業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</w:tc>
      </w:tr>
      <w:tr w:rsidR="00AD08FD" w:rsidRPr="00DB52F8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FF056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/>
                <w:kern w:val="0"/>
              </w:rPr>
              <w:t>97000110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:rsidR="000423CA" w:rsidRPr="00F259A3" w:rsidRDefault="00FF0566" w:rsidP="00526FC2">
            <w:pPr>
              <w:widowControl/>
              <w:tabs>
                <w:tab w:val="left" w:pos="1986"/>
                <w:tab w:val="left" w:pos="8640"/>
              </w:tabs>
              <w:spacing w:line="320" w:lineRule="exact"/>
              <w:ind w:right="-68"/>
              <w:jc w:val="center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 w:hint="eastAsia"/>
                <w:kern w:val="0"/>
              </w:rPr>
              <w:t>花蓮縣秀林鄉和平村和工五路 6 號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FF056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/>
                <w:kern w:val="0"/>
              </w:rPr>
              <w:t>03-8681477#212</w:t>
            </w:r>
          </w:p>
        </w:tc>
      </w:tr>
      <w:tr w:rsidR="00AD08FD" w:rsidRPr="00DB52F8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FF0566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 w:hint="eastAsia"/>
                <w:kern w:val="0"/>
              </w:rPr>
              <w:t>黃振瑜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F0566">
              <w:rPr>
                <w:rFonts w:ascii="標楷體" w:eastAsia="標楷體" w:hAnsi="標楷體" w:hint="eastAsia"/>
                <w:kern w:val="0"/>
              </w:rPr>
              <w:t>/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F0566">
              <w:rPr>
                <w:rFonts w:ascii="標楷體" w:eastAsia="標楷體" w:hAnsi="標楷體" w:hint="eastAsia"/>
                <w:kern w:val="0"/>
              </w:rPr>
              <w:t>庶務管理師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E84EAC" w:rsidP="00605217">
            <w:pPr>
              <w:widowControl/>
              <w:tabs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hyperlink r:id="rId9">
              <w:r w:rsidR="00FF0566" w:rsidRPr="001D30B0">
                <w:rPr>
                  <w:rFonts w:ascii="標楷體" w:eastAsia="標楷體" w:hAnsi="標楷體"/>
                  <w:spacing w:val="-2"/>
                </w:rPr>
                <w:t>yuki@hpipc.com.tw</w:t>
              </w:r>
            </w:hyperlink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:rsidR="00FF0566" w:rsidRPr="00FF0566" w:rsidRDefault="00FF0566" w:rsidP="00FF0566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 w:hint="eastAsia"/>
                <w:kern w:val="0"/>
              </w:rPr>
              <w:t>綠色港埠---2019 年獲歐盟認證為生態港</w:t>
            </w:r>
          </w:p>
          <w:p w:rsidR="00B702B5" w:rsidRPr="00FF0566" w:rsidRDefault="00FF0566" w:rsidP="00FF0566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 w:hint="eastAsia"/>
                <w:kern w:val="0"/>
              </w:rPr>
              <w:t>本公司隸屬台泥企業團，係依照民國 84 年頒行之「促進產業升級條例」第三十條第一項之規定，配合和平工業區內各種物料之進出口之所需而設置，於 85 年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FF0566">
              <w:rPr>
                <w:rFonts w:ascii="標楷體" w:eastAsia="標楷體" w:hAnsi="標楷體" w:hint="eastAsia"/>
                <w:kern w:val="0"/>
              </w:rPr>
              <w:t>5 月設立，總投資額為台幣 110 億元，為台泥企業團於和平地區三大投資案之一 (水泥廠、電廠及港口)。</w:t>
            </w:r>
          </w:p>
        </w:tc>
      </w:tr>
      <w:tr w:rsidR="00AD08FD" w:rsidRPr="00DB52F8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:rsidR="00FF0566" w:rsidRPr="00FF0566" w:rsidRDefault="00FF0566" w:rsidP="00FF0566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  <w:sz w:val="20"/>
              </w:rPr>
            </w:pPr>
            <w:r w:rsidRPr="00FF0566">
              <w:rPr>
                <w:rFonts w:ascii="標楷體" w:eastAsia="標楷體" w:hAnsi="標楷體" w:hint="eastAsia"/>
                <w:kern w:val="0"/>
                <w:sz w:val="20"/>
              </w:rPr>
              <w:t>【獎勵制度】 享年終獎金 2 個月+績效獎金 / 季獎金 / 員工持股信託</w:t>
            </w:r>
          </w:p>
          <w:p w:rsidR="00FF0566" w:rsidRPr="00FF0566" w:rsidRDefault="00FF0566" w:rsidP="00FF0566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  <w:sz w:val="20"/>
              </w:rPr>
            </w:pPr>
            <w:r w:rsidRPr="00FF0566">
              <w:rPr>
                <w:rFonts w:ascii="標楷體" w:eastAsia="標楷體" w:hAnsi="標楷體" w:hint="eastAsia"/>
                <w:kern w:val="0"/>
                <w:sz w:val="20"/>
              </w:rPr>
              <w:t>【節慶禮金】 勞動節 / 春節 / 端午節 / 中秋節 / 生日禮金</w:t>
            </w:r>
          </w:p>
          <w:p w:rsidR="00FF0566" w:rsidRPr="00FF0566" w:rsidRDefault="00FF0566" w:rsidP="00FF0566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  <w:sz w:val="20"/>
              </w:rPr>
            </w:pPr>
            <w:r w:rsidRPr="00FF0566">
              <w:rPr>
                <w:rFonts w:ascii="標楷體" w:eastAsia="標楷體" w:hAnsi="標楷體" w:hint="eastAsia"/>
                <w:kern w:val="0"/>
                <w:sz w:val="20"/>
              </w:rPr>
              <w:t>【生活關懷】 結婚禮金 / 喪葬補助 / 急難貸款/健康檢查</w:t>
            </w:r>
          </w:p>
          <w:p w:rsidR="00AD08FD" w:rsidRPr="00F259A3" w:rsidRDefault="00FF0566" w:rsidP="00FF0566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FF0566">
              <w:rPr>
                <w:rFonts w:ascii="標楷體" w:eastAsia="標楷體" w:hAnsi="標楷體" w:hint="eastAsia"/>
                <w:kern w:val="0"/>
                <w:sz w:val="20"/>
              </w:rPr>
              <w:t>【福利補助】 生育補助金 / 員工及眷屬醫療費用補助 / 子女獎學金 / 旅遊補助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AD08FD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機械工程師</w:t>
            </w:r>
          </w:p>
        </w:tc>
        <w:tc>
          <w:tcPr>
            <w:tcW w:w="850" w:type="dxa"/>
            <w:vAlign w:val="center"/>
          </w:tcPr>
          <w:p w:rsidR="00AD08FD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相關科系畢</w:t>
            </w:r>
          </w:p>
        </w:tc>
        <w:tc>
          <w:tcPr>
            <w:tcW w:w="3969" w:type="dxa"/>
            <w:gridSpan w:val="5"/>
            <w:vAlign w:val="center"/>
          </w:tcPr>
          <w:p w:rsidR="00A46351" w:rsidRPr="00F259A3" w:rsidRDefault="00FF0566" w:rsidP="009D639D">
            <w:pPr>
              <w:spacing w:line="32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港區裝卸機械設備維護，故障排除，搶修等工作及相關業務</w:t>
            </w:r>
          </w:p>
        </w:tc>
        <w:tc>
          <w:tcPr>
            <w:tcW w:w="1845" w:type="dxa"/>
            <w:vAlign w:val="center"/>
          </w:tcPr>
          <w:p w:rsidR="00AD08FD" w:rsidRPr="00F259A3" w:rsidRDefault="00FF0566" w:rsidP="00FF0566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面議</w:t>
            </w:r>
          </w:p>
        </w:tc>
      </w:tr>
      <w:tr w:rsidR="00FF0566" w:rsidRPr="0069544D" w:rsidTr="001E33C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430" w:type="dxa"/>
            <w:vMerge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電機工程師</w:t>
            </w:r>
          </w:p>
        </w:tc>
        <w:tc>
          <w:tcPr>
            <w:tcW w:w="850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相關科系畢</w:t>
            </w:r>
          </w:p>
        </w:tc>
        <w:tc>
          <w:tcPr>
            <w:tcW w:w="3969" w:type="dxa"/>
            <w:gridSpan w:val="5"/>
            <w:vAlign w:val="center"/>
          </w:tcPr>
          <w:p w:rsidR="00FF0566" w:rsidRPr="00F259A3" w:rsidRDefault="00FF0566" w:rsidP="00FF056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FF0566">
              <w:rPr>
                <w:rFonts w:ascii="標楷體" w:eastAsia="標楷體" w:hAnsi="標楷體" w:cs="Calibri" w:hint="eastAsia"/>
              </w:rPr>
              <w:t>港區裝卸設備電機,電子設備維護故障排除，搶修等工作及相關業務</w:t>
            </w:r>
          </w:p>
        </w:tc>
        <w:tc>
          <w:tcPr>
            <w:tcW w:w="1845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面議</w:t>
            </w:r>
          </w:p>
        </w:tc>
      </w:tr>
      <w:tr w:rsidR="00FF0566" w:rsidRPr="0069544D" w:rsidTr="001E33C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430" w:type="dxa"/>
            <w:vMerge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港勤工程師</w:t>
            </w:r>
          </w:p>
        </w:tc>
        <w:tc>
          <w:tcPr>
            <w:tcW w:w="850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相關科系畢</w:t>
            </w:r>
          </w:p>
        </w:tc>
        <w:tc>
          <w:tcPr>
            <w:tcW w:w="3969" w:type="dxa"/>
            <w:gridSpan w:val="5"/>
            <w:vAlign w:val="center"/>
          </w:tcPr>
          <w:p w:rsidR="00FF0566" w:rsidRPr="00F259A3" w:rsidRDefault="00FF0566" w:rsidP="00FF0566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FF0566">
              <w:rPr>
                <w:rFonts w:ascii="標楷體" w:eastAsia="標楷體" w:hAnsi="標楷體" w:cs="Calibri" w:hint="eastAsia"/>
              </w:rPr>
              <w:t>船舶離靠泊,裝卸作業督導,及下包商管理、作業機具,拖船等相關業務</w:t>
            </w:r>
          </w:p>
        </w:tc>
        <w:tc>
          <w:tcPr>
            <w:tcW w:w="1845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面議</w:t>
            </w:r>
          </w:p>
        </w:tc>
      </w:tr>
      <w:tr w:rsidR="00FF0566" w:rsidRPr="0069544D" w:rsidTr="001E33C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430" w:type="dxa"/>
            <w:vMerge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850" w:type="dxa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F0566" w:rsidRPr="00F259A3" w:rsidRDefault="00FF0566" w:rsidP="00FF0566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FF0566" w:rsidRPr="00F259A3" w:rsidRDefault="00FF0566" w:rsidP="00FF0566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5" w:type="dxa"/>
            <w:vAlign w:val="center"/>
          </w:tcPr>
          <w:p w:rsidR="00FF0566" w:rsidRPr="00F259A3" w:rsidRDefault="00FF0566" w:rsidP="00FF0566">
            <w:pPr>
              <w:rPr>
                <w:rFonts w:ascii="標楷體" w:eastAsia="標楷體" w:hAnsi="標楷體" w:cs="Calibri"/>
              </w:rPr>
            </w:pPr>
          </w:p>
        </w:tc>
      </w:tr>
      <w:tr w:rsidR="00FF0566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F0566" w:rsidRPr="00F259A3" w:rsidRDefault="00FF0566" w:rsidP="00FF0566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新細明體" w:hAnsi="新細明體" w:cs="Arial" w:hint="eastAsia"/>
              </w:rPr>
              <w:t>█</w:t>
            </w:r>
            <w:r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FF0566" w:rsidRPr="00F259A3" w:rsidRDefault="00FF0566" w:rsidP="00FF0566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0566" w:rsidRPr="00F259A3" w:rsidRDefault="00FF0566" w:rsidP="00FF0566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新細明體" w:hAnsi="新細明體" w:cs="Arial" w:hint="eastAsia"/>
              </w:rPr>
              <w:t>█</w:t>
            </w:r>
            <w:r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FF0566" w:rsidRPr="00F259A3" w:rsidRDefault="00FF0566" w:rsidP="00FF0566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FF0566" w:rsidRPr="00F259A3" w:rsidRDefault="00FF0566" w:rsidP="00FF0566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新細明體" w:hAnsi="新細明體" w:cs="Arial" w:hint="eastAsia"/>
              </w:rPr>
              <w:t>█</w:t>
            </w:r>
            <w:r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:rsidR="0065172D" w:rsidRPr="00AD08FD" w:rsidRDefault="00E84EAC">
      <w:bookmarkStart w:id="0" w:name="_GoBack"/>
      <w:bookmarkEnd w:id="0"/>
    </w:p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EAC" w:rsidRDefault="00E84EAC" w:rsidP="00B80052">
      <w:r>
        <w:separator/>
      </w:r>
    </w:p>
  </w:endnote>
  <w:endnote w:type="continuationSeparator" w:id="0">
    <w:p w:rsidR="00E84EAC" w:rsidRDefault="00E84EAC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EAC" w:rsidRDefault="00E84EAC" w:rsidP="00B80052">
      <w:r>
        <w:separator/>
      </w:r>
    </w:p>
  </w:footnote>
  <w:footnote w:type="continuationSeparator" w:id="0">
    <w:p w:rsidR="00E84EAC" w:rsidRDefault="00E84EAC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D"/>
    <w:rsid w:val="000423CA"/>
    <w:rsid w:val="00043808"/>
    <w:rsid w:val="00057B5F"/>
    <w:rsid w:val="000C6136"/>
    <w:rsid w:val="000F11F9"/>
    <w:rsid w:val="0015685C"/>
    <w:rsid w:val="001E33CC"/>
    <w:rsid w:val="00262A5F"/>
    <w:rsid w:val="003330ED"/>
    <w:rsid w:val="00505A37"/>
    <w:rsid w:val="00526FC2"/>
    <w:rsid w:val="00562093"/>
    <w:rsid w:val="00572B2F"/>
    <w:rsid w:val="005745AC"/>
    <w:rsid w:val="005B3412"/>
    <w:rsid w:val="005E3F06"/>
    <w:rsid w:val="00605217"/>
    <w:rsid w:val="00636A81"/>
    <w:rsid w:val="006B18C5"/>
    <w:rsid w:val="006D770E"/>
    <w:rsid w:val="006F3F81"/>
    <w:rsid w:val="007518AE"/>
    <w:rsid w:val="007D5971"/>
    <w:rsid w:val="00842333"/>
    <w:rsid w:val="008D462E"/>
    <w:rsid w:val="00942FB1"/>
    <w:rsid w:val="00961AE1"/>
    <w:rsid w:val="009B210B"/>
    <w:rsid w:val="009B2341"/>
    <w:rsid w:val="009D639D"/>
    <w:rsid w:val="009D6450"/>
    <w:rsid w:val="00A46351"/>
    <w:rsid w:val="00A65051"/>
    <w:rsid w:val="00A7647E"/>
    <w:rsid w:val="00AD08FD"/>
    <w:rsid w:val="00B702B5"/>
    <w:rsid w:val="00B80052"/>
    <w:rsid w:val="00B905B2"/>
    <w:rsid w:val="00BE0839"/>
    <w:rsid w:val="00C5433C"/>
    <w:rsid w:val="00D270FB"/>
    <w:rsid w:val="00D41975"/>
    <w:rsid w:val="00D54177"/>
    <w:rsid w:val="00D83AA8"/>
    <w:rsid w:val="00D901F9"/>
    <w:rsid w:val="00E476DC"/>
    <w:rsid w:val="00E84EAC"/>
    <w:rsid w:val="00EF6D0D"/>
    <w:rsid w:val="00F0539C"/>
    <w:rsid w:val="00F254C4"/>
    <w:rsid w:val="00F4572E"/>
    <w:rsid w:val="00F5354D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0CA192-301D-4B62-83AE-70BC0131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ki@hpipc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9A3FD-B4AF-4A32-B7EF-BE376F8B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yilan</cp:lastModifiedBy>
  <cp:revision>2</cp:revision>
  <cp:lastPrinted>2025-03-04T06:22:00Z</cp:lastPrinted>
  <dcterms:created xsi:type="dcterms:W3CDTF">2025-03-11T08:03:00Z</dcterms:created>
  <dcterms:modified xsi:type="dcterms:W3CDTF">2025-03-11T08:03:00Z</dcterms:modified>
</cp:coreProperties>
</file>